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A69" w14:textId="77777777" w:rsidR="00D75C37" w:rsidRDefault="004F046E" w:rsidP="009439AA">
      <w:pPr>
        <w:rPr>
          <w:b/>
          <w:sz w:val="40"/>
          <w:szCs w:val="40"/>
        </w:rPr>
      </w:pPr>
      <w:r w:rsidRPr="004F046E">
        <w:rPr>
          <w:b/>
          <w:sz w:val="40"/>
          <w:szCs w:val="40"/>
        </w:rPr>
        <w:t xml:space="preserve"> </w:t>
      </w:r>
    </w:p>
    <w:p w14:paraId="24958270" w14:textId="4F7C5FAB" w:rsidR="004F046E" w:rsidRDefault="004F046E" w:rsidP="00D75C37">
      <w:pPr>
        <w:rPr>
          <w:rFonts w:ascii="Arial" w:hAnsi="Arial" w:cs="Arial"/>
        </w:rPr>
      </w:pPr>
      <w:r w:rsidRPr="004F046E">
        <w:rPr>
          <w:rFonts w:ascii="Arial" w:hAnsi="Arial"/>
        </w:rPr>
        <w:t xml:space="preserve">During the early stages of the mentoring period the candidate and mentor should set 3-4 </w:t>
      </w:r>
      <w:r w:rsidR="0081406D">
        <w:rPr>
          <w:rFonts w:ascii="Arial" w:hAnsi="Arial"/>
        </w:rPr>
        <w:t xml:space="preserve">clear and concise </w:t>
      </w:r>
      <w:r w:rsidRPr="004F046E">
        <w:rPr>
          <w:rFonts w:ascii="Arial" w:hAnsi="Arial"/>
        </w:rPr>
        <w:t>goals, and strategies to meet these goals.</w:t>
      </w:r>
      <w:r w:rsidR="00D75C37">
        <w:rPr>
          <w:rFonts w:ascii="Arial" w:hAnsi="Arial"/>
        </w:rPr>
        <w:t xml:space="preserve"> </w:t>
      </w:r>
      <w:r w:rsidRPr="004F046E">
        <w:rPr>
          <w:rFonts w:ascii="Arial" w:hAnsi="Arial"/>
        </w:rPr>
        <w:t>During the mentoring period, progress on meeting th</w:t>
      </w:r>
      <w:r w:rsidR="00212EE6">
        <w:rPr>
          <w:rFonts w:ascii="Arial" w:hAnsi="Arial"/>
        </w:rPr>
        <w:t>e goals should be recorded</w:t>
      </w:r>
      <w:r w:rsidR="00762B2D" w:rsidRPr="00657D6A">
        <w:rPr>
          <w:rFonts w:ascii="Arial" w:hAnsi="Arial" w:cs="Arial"/>
        </w:rPr>
        <w:t>. If the candidate is working in the practice field, one of the goals will need to include actively finding a</w:t>
      </w:r>
      <w:r w:rsidR="00657D6A">
        <w:rPr>
          <w:rFonts w:ascii="Arial" w:hAnsi="Arial" w:cs="Arial"/>
        </w:rPr>
        <w:t xml:space="preserve"> </w:t>
      </w:r>
      <w:r w:rsidR="00762B2D" w:rsidRPr="00657D6A">
        <w:rPr>
          <w:rFonts w:ascii="Arial" w:hAnsi="Arial" w:cs="Arial"/>
        </w:rPr>
        <w:t xml:space="preserve">supervisor within the year. </w:t>
      </w:r>
      <w:r w:rsidR="00212EE6" w:rsidRPr="00657D6A">
        <w:rPr>
          <w:rFonts w:ascii="Arial" w:hAnsi="Arial" w:cs="Arial"/>
        </w:rPr>
        <w:t xml:space="preserve">This form must be submitted </w:t>
      </w:r>
      <w:r w:rsidR="009439AA">
        <w:rPr>
          <w:rFonts w:ascii="Arial" w:hAnsi="Arial" w:cs="Arial"/>
        </w:rPr>
        <w:t>at the end of the mentored year</w:t>
      </w:r>
      <w:r w:rsidR="00212EE6" w:rsidRPr="00657D6A">
        <w:rPr>
          <w:rFonts w:ascii="Arial" w:hAnsi="Arial" w:cs="Arial"/>
        </w:rPr>
        <w:t>.</w:t>
      </w:r>
    </w:p>
    <w:p w14:paraId="68AABB7B" w14:textId="2FDD8FAE" w:rsidR="009439AA" w:rsidRPr="00657D6A" w:rsidRDefault="009439AA" w:rsidP="00D75C37">
      <w:pPr>
        <w:rPr>
          <w:rFonts w:ascii="Arial" w:hAnsi="Arial" w:cs="Arial"/>
          <w:b/>
          <w:sz w:val="40"/>
          <w:szCs w:val="40"/>
        </w:rPr>
      </w:pPr>
      <w:r w:rsidRPr="009439AA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Please remove Example of Goals Report (below) before uploading your goals.</w:t>
      </w:r>
    </w:p>
    <w:p w14:paraId="54F41E8B" w14:textId="77777777" w:rsidR="00B425E1" w:rsidRPr="004F046E" w:rsidRDefault="00B425E1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4554"/>
        <w:gridCol w:w="2586"/>
        <w:gridCol w:w="4670"/>
      </w:tblGrid>
      <w:tr w:rsidR="004F046E" w:rsidRPr="004F046E" w14:paraId="5CFEAE75" w14:textId="77777777" w:rsidTr="00F308D8">
        <w:tc>
          <w:tcPr>
            <w:tcW w:w="2135" w:type="dxa"/>
            <w:shd w:val="clear" w:color="auto" w:fill="E6E6E6"/>
          </w:tcPr>
          <w:p w14:paraId="3FB1620C" w14:textId="51E837A2" w:rsidR="004F046E" w:rsidRPr="004F046E" w:rsidRDefault="004F046E" w:rsidP="00DE6219">
            <w:pPr>
              <w:spacing w:before="120" w:after="120"/>
              <w:rPr>
                <w:rFonts w:ascii="Arial" w:hAnsi="Arial"/>
                <w:b/>
              </w:rPr>
            </w:pPr>
            <w:r w:rsidRPr="00FB4C4C">
              <w:rPr>
                <w:rFonts w:ascii="Arial" w:hAnsi="Arial" w:cs="Arial"/>
                <w:b/>
              </w:rPr>
              <w:t xml:space="preserve">Applicant </w:t>
            </w: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36" w:type="dxa"/>
            <w:shd w:val="clear" w:color="auto" w:fill="auto"/>
          </w:tcPr>
          <w:p w14:paraId="130B2C32" w14:textId="5807B37E" w:rsidR="004F046E" w:rsidRPr="004F046E" w:rsidRDefault="004F046E" w:rsidP="00DE6219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616" w:type="dxa"/>
            <w:shd w:val="clear" w:color="auto" w:fill="E6E6E6"/>
          </w:tcPr>
          <w:p w14:paraId="2EAB38BB" w14:textId="4BFD4CA2" w:rsidR="004F046E" w:rsidRPr="004F046E" w:rsidRDefault="004F046E" w:rsidP="00DE6219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 w:cs="Arial"/>
                <w:b/>
              </w:rPr>
              <w:t>Mentor Name</w:t>
            </w:r>
          </w:p>
        </w:tc>
        <w:tc>
          <w:tcPr>
            <w:tcW w:w="4755" w:type="dxa"/>
            <w:shd w:val="clear" w:color="auto" w:fill="auto"/>
          </w:tcPr>
          <w:p w14:paraId="79AC2B1B" w14:textId="4F71B3B3" w:rsidR="004F046E" w:rsidRPr="004F046E" w:rsidRDefault="004F046E" w:rsidP="00DE6219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5D4686BD" w14:textId="77777777" w:rsidR="00943689" w:rsidRPr="004F046E" w:rsidRDefault="0094368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509"/>
        <w:gridCol w:w="3631"/>
        <w:gridCol w:w="3578"/>
      </w:tblGrid>
      <w:tr w:rsidR="004F046E" w:rsidRPr="004F046E" w14:paraId="1AE0512C" w14:textId="2FDBBFEF" w:rsidTr="004F046E">
        <w:tc>
          <w:tcPr>
            <w:tcW w:w="3269" w:type="dxa"/>
            <w:shd w:val="clear" w:color="auto" w:fill="E6E6E6"/>
          </w:tcPr>
          <w:p w14:paraId="75ABECA1" w14:textId="77777777" w:rsidR="004F046E" w:rsidRPr="004F046E" w:rsidRDefault="004F046E" w:rsidP="004F046E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/>
                <w:b/>
              </w:rPr>
              <w:t>Goals</w:t>
            </w:r>
          </w:p>
        </w:tc>
        <w:tc>
          <w:tcPr>
            <w:tcW w:w="3562" w:type="dxa"/>
            <w:shd w:val="clear" w:color="auto" w:fill="E6E6E6"/>
          </w:tcPr>
          <w:p w14:paraId="5FA1D2E0" w14:textId="77777777" w:rsidR="004F046E" w:rsidRPr="004F046E" w:rsidRDefault="004F046E" w:rsidP="004F046E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/>
                <w:b/>
              </w:rPr>
              <w:t>Strategies to meet goals</w:t>
            </w:r>
          </w:p>
        </w:tc>
        <w:tc>
          <w:tcPr>
            <w:tcW w:w="3690" w:type="dxa"/>
            <w:shd w:val="clear" w:color="auto" w:fill="E6E6E6"/>
          </w:tcPr>
          <w:p w14:paraId="5E23B4EA" w14:textId="77777777" w:rsidR="004F046E" w:rsidRPr="004F046E" w:rsidRDefault="004F046E" w:rsidP="004F046E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/>
                <w:b/>
              </w:rPr>
              <w:t>Progress</w:t>
            </w:r>
          </w:p>
        </w:tc>
        <w:tc>
          <w:tcPr>
            <w:tcW w:w="3635" w:type="dxa"/>
            <w:shd w:val="clear" w:color="auto" w:fill="E6E6E6"/>
          </w:tcPr>
          <w:p w14:paraId="1C5F0AB5" w14:textId="078E1562" w:rsidR="004F046E" w:rsidRPr="004F046E" w:rsidRDefault="004F046E" w:rsidP="004F046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</w:t>
            </w:r>
          </w:p>
        </w:tc>
      </w:tr>
      <w:tr w:rsidR="004F046E" w:rsidRPr="004F046E" w14:paraId="4451BA1E" w14:textId="052A798B" w:rsidTr="004F046E">
        <w:tc>
          <w:tcPr>
            <w:tcW w:w="3269" w:type="dxa"/>
          </w:tcPr>
          <w:p w14:paraId="0537ADC6" w14:textId="77777777" w:rsidR="004F046E" w:rsidRDefault="004F046E" w:rsidP="009439AA">
            <w:pPr>
              <w:spacing w:before="120"/>
              <w:rPr>
                <w:rFonts w:ascii="Arial" w:hAnsi="Arial"/>
              </w:rPr>
            </w:pPr>
          </w:p>
          <w:p w14:paraId="076FDD76" w14:textId="77777777" w:rsidR="009439AA" w:rsidRDefault="009439AA" w:rsidP="009439AA">
            <w:pPr>
              <w:spacing w:before="120"/>
              <w:rPr>
                <w:rFonts w:ascii="Arial" w:hAnsi="Arial"/>
              </w:rPr>
            </w:pPr>
          </w:p>
          <w:p w14:paraId="29410420" w14:textId="44122706" w:rsidR="009439AA" w:rsidRPr="004F046E" w:rsidRDefault="009439AA" w:rsidP="009439A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62" w:type="dxa"/>
          </w:tcPr>
          <w:p w14:paraId="3E48115F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DCF49DE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35" w:type="dxa"/>
          </w:tcPr>
          <w:p w14:paraId="498572AB" w14:textId="77777777" w:rsidR="004F046E" w:rsidRPr="004F046E" w:rsidRDefault="004F046E">
            <w:pPr>
              <w:rPr>
                <w:rFonts w:ascii="Arial" w:hAnsi="Arial"/>
              </w:rPr>
            </w:pPr>
          </w:p>
        </w:tc>
      </w:tr>
      <w:tr w:rsidR="004F046E" w:rsidRPr="004F046E" w14:paraId="33738115" w14:textId="1F8CEFEA" w:rsidTr="004F046E">
        <w:tc>
          <w:tcPr>
            <w:tcW w:w="3269" w:type="dxa"/>
          </w:tcPr>
          <w:p w14:paraId="0E5DDD1B" w14:textId="77777777" w:rsidR="004F046E" w:rsidRPr="004F046E" w:rsidRDefault="004F046E">
            <w:pPr>
              <w:rPr>
                <w:rFonts w:ascii="Arial" w:hAnsi="Arial"/>
              </w:rPr>
            </w:pPr>
          </w:p>
          <w:p w14:paraId="41F7FDDF" w14:textId="77777777" w:rsidR="004F046E" w:rsidRPr="004F046E" w:rsidRDefault="004F046E">
            <w:pPr>
              <w:rPr>
                <w:rFonts w:ascii="Arial" w:hAnsi="Arial"/>
              </w:rPr>
            </w:pPr>
          </w:p>
          <w:p w14:paraId="61D31C2A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562" w:type="dxa"/>
          </w:tcPr>
          <w:p w14:paraId="7AEC7463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880DCC7" w14:textId="77777777" w:rsidR="004F046E" w:rsidRDefault="004F046E">
            <w:pPr>
              <w:rPr>
                <w:rFonts w:ascii="Arial" w:hAnsi="Arial"/>
              </w:rPr>
            </w:pPr>
          </w:p>
          <w:p w14:paraId="32A2B535" w14:textId="77777777" w:rsidR="004F046E" w:rsidRDefault="004F046E">
            <w:pPr>
              <w:rPr>
                <w:rFonts w:ascii="Arial" w:hAnsi="Arial"/>
              </w:rPr>
            </w:pPr>
          </w:p>
          <w:p w14:paraId="270E6FD9" w14:textId="77777777" w:rsidR="004F046E" w:rsidRDefault="004F046E">
            <w:pPr>
              <w:rPr>
                <w:rFonts w:ascii="Arial" w:hAnsi="Arial"/>
              </w:rPr>
            </w:pPr>
          </w:p>
          <w:p w14:paraId="5C39E0D7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35" w:type="dxa"/>
          </w:tcPr>
          <w:p w14:paraId="7CDCA172" w14:textId="77777777" w:rsidR="004F046E" w:rsidRPr="004F046E" w:rsidRDefault="004F046E">
            <w:pPr>
              <w:rPr>
                <w:rFonts w:ascii="Arial" w:hAnsi="Arial"/>
              </w:rPr>
            </w:pPr>
          </w:p>
        </w:tc>
      </w:tr>
      <w:tr w:rsidR="004F046E" w:rsidRPr="004F046E" w14:paraId="2B13B848" w14:textId="372A9085" w:rsidTr="004F046E">
        <w:tc>
          <w:tcPr>
            <w:tcW w:w="3269" w:type="dxa"/>
          </w:tcPr>
          <w:p w14:paraId="712BC876" w14:textId="77777777" w:rsidR="004F046E" w:rsidRPr="004F046E" w:rsidRDefault="004F046E">
            <w:pPr>
              <w:rPr>
                <w:rFonts w:ascii="Arial" w:hAnsi="Arial"/>
              </w:rPr>
            </w:pPr>
          </w:p>
          <w:p w14:paraId="37B63BCC" w14:textId="77777777" w:rsidR="004F046E" w:rsidRPr="004F046E" w:rsidRDefault="004F046E">
            <w:pPr>
              <w:rPr>
                <w:rFonts w:ascii="Arial" w:hAnsi="Arial"/>
              </w:rPr>
            </w:pPr>
          </w:p>
          <w:p w14:paraId="6520CE5C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562" w:type="dxa"/>
          </w:tcPr>
          <w:p w14:paraId="369983AD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FE59725" w14:textId="77777777" w:rsidR="004F046E" w:rsidRDefault="004F046E">
            <w:pPr>
              <w:rPr>
                <w:rFonts w:ascii="Arial" w:hAnsi="Arial"/>
              </w:rPr>
            </w:pPr>
          </w:p>
          <w:p w14:paraId="55E452F0" w14:textId="77777777" w:rsidR="004F046E" w:rsidRDefault="004F046E">
            <w:pPr>
              <w:rPr>
                <w:rFonts w:ascii="Arial" w:hAnsi="Arial"/>
              </w:rPr>
            </w:pPr>
          </w:p>
          <w:p w14:paraId="334E9BA1" w14:textId="77777777" w:rsidR="004F046E" w:rsidRDefault="004F046E">
            <w:pPr>
              <w:rPr>
                <w:rFonts w:ascii="Arial" w:hAnsi="Arial"/>
              </w:rPr>
            </w:pPr>
          </w:p>
          <w:p w14:paraId="3A5D5F09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35" w:type="dxa"/>
          </w:tcPr>
          <w:p w14:paraId="76F70CC3" w14:textId="77777777" w:rsidR="004F046E" w:rsidRPr="004F046E" w:rsidRDefault="004F046E">
            <w:pPr>
              <w:rPr>
                <w:rFonts w:ascii="Arial" w:hAnsi="Arial"/>
              </w:rPr>
            </w:pPr>
          </w:p>
        </w:tc>
      </w:tr>
      <w:tr w:rsidR="004F046E" w:rsidRPr="004F046E" w14:paraId="429C5589" w14:textId="7EB19BDB" w:rsidTr="004F046E">
        <w:tc>
          <w:tcPr>
            <w:tcW w:w="3269" w:type="dxa"/>
          </w:tcPr>
          <w:p w14:paraId="2E917E18" w14:textId="77777777" w:rsidR="004F046E" w:rsidRPr="004F046E" w:rsidRDefault="004F046E">
            <w:pPr>
              <w:rPr>
                <w:rFonts w:ascii="Arial" w:hAnsi="Arial"/>
              </w:rPr>
            </w:pPr>
          </w:p>
          <w:p w14:paraId="1E9F33B1" w14:textId="77777777" w:rsidR="004F046E" w:rsidRPr="004F046E" w:rsidRDefault="004F046E">
            <w:pPr>
              <w:rPr>
                <w:rFonts w:ascii="Arial" w:hAnsi="Arial"/>
              </w:rPr>
            </w:pPr>
          </w:p>
          <w:p w14:paraId="5C8EC007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562" w:type="dxa"/>
          </w:tcPr>
          <w:p w14:paraId="6B69A541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9B52C2E" w14:textId="77777777" w:rsidR="004F046E" w:rsidRDefault="004F046E">
            <w:pPr>
              <w:rPr>
                <w:rFonts w:ascii="Arial" w:hAnsi="Arial"/>
              </w:rPr>
            </w:pPr>
          </w:p>
          <w:p w14:paraId="666CBF7E" w14:textId="77777777" w:rsidR="004F046E" w:rsidRDefault="004F046E">
            <w:pPr>
              <w:rPr>
                <w:rFonts w:ascii="Arial" w:hAnsi="Arial"/>
              </w:rPr>
            </w:pPr>
          </w:p>
          <w:p w14:paraId="74FB3C5B" w14:textId="77777777" w:rsidR="004F046E" w:rsidRDefault="004F046E">
            <w:pPr>
              <w:rPr>
                <w:rFonts w:ascii="Arial" w:hAnsi="Arial"/>
              </w:rPr>
            </w:pPr>
          </w:p>
          <w:p w14:paraId="4EF5B136" w14:textId="77777777" w:rsidR="004F046E" w:rsidRPr="004F046E" w:rsidRDefault="004F046E">
            <w:pPr>
              <w:rPr>
                <w:rFonts w:ascii="Arial" w:hAnsi="Arial"/>
              </w:rPr>
            </w:pPr>
          </w:p>
        </w:tc>
        <w:tc>
          <w:tcPr>
            <w:tcW w:w="3635" w:type="dxa"/>
          </w:tcPr>
          <w:p w14:paraId="7EB52D0C" w14:textId="77777777" w:rsidR="004F046E" w:rsidRPr="004F046E" w:rsidRDefault="004F046E">
            <w:pPr>
              <w:rPr>
                <w:rFonts w:ascii="Arial" w:hAnsi="Arial"/>
              </w:rPr>
            </w:pPr>
          </w:p>
        </w:tc>
      </w:tr>
    </w:tbl>
    <w:p w14:paraId="028A3859" w14:textId="77777777" w:rsidR="00B425E1" w:rsidRPr="004F046E" w:rsidRDefault="00B425E1">
      <w:pPr>
        <w:rPr>
          <w:rFonts w:ascii="Arial" w:hAnsi="Arial"/>
        </w:rPr>
      </w:pPr>
    </w:p>
    <w:p w14:paraId="04ED9ABB" w14:textId="77777777" w:rsidR="004F046E" w:rsidRDefault="004F046E">
      <w:pPr>
        <w:rPr>
          <w:rFonts w:ascii="Arial" w:hAnsi="Arial"/>
          <w:b/>
        </w:rPr>
        <w:sectPr w:rsidR="004F046E" w:rsidSect="00B425E1">
          <w:headerReference w:type="default" r:id="rId6"/>
          <w:footerReference w:type="even" r:id="rId7"/>
          <w:footerReference w:type="default" r:id="rId8"/>
          <w:pgSz w:w="1682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2B7C8A2" w14:textId="71C11A0C" w:rsidR="003726E3" w:rsidRDefault="003726E3" w:rsidP="00BF71DA">
      <w:pPr>
        <w:ind w:left="11520" w:firstLine="720"/>
        <w:rPr>
          <w:b/>
          <w:sz w:val="40"/>
          <w:szCs w:val="40"/>
        </w:rPr>
      </w:pPr>
      <w:r w:rsidRPr="004F046E">
        <w:rPr>
          <w:b/>
          <w:sz w:val="40"/>
          <w:szCs w:val="40"/>
        </w:rPr>
        <w:lastRenderedPageBreak/>
        <w:t xml:space="preserve"> </w:t>
      </w:r>
    </w:p>
    <w:p w14:paraId="0C872E7A" w14:textId="690C8E55" w:rsidR="003726E3" w:rsidRPr="00BF71DA" w:rsidRDefault="009B57E6" w:rsidP="003726E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</w:t>
      </w:r>
      <w:r w:rsidR="00BF71DA">
        <w:rPr>
          <w:rFonts w:ascii="Arial" w:hAnsi="Arial"/>
          <w:b/>
          <w:bCs/>
        </w:rPr>
        <w:t>Appendix: Example of Goals Report</w:t>
      </w:r>
    </w:p>
    <w:p w14:paraId="390EB937" w14:textId="77777777" w:rsidR="003726E3" w:rsidRPr="004F046E" w:rsidRDefault="003726E3" w:rsidP="003726E3">
      <w:pPr>
        <w:rPr>
          <w:rFonts w:ascii="Arial" w:hAnsi="Arial"/>
        </w:rPr>
      </w:pPr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2135"/>
        <w:gridCol w:w="4239"/>
        <w:gridCol w:w="3013"/>
        <w:gridCol w:w="4755"/>
      </w:tblGrid>
      <w:tr w:rsidR="003726E3" w:rsidRPr="004F046E" w14:paraId="1EBC3E9B" w14:textId="77777777" w:rsidTr="009B57E6">
        <w:tc>
          <w:tcPr>
            <w:tcW w:w="2135" w:type="dxa"/>
            <w:shd w:val="clear" w:color="auto" w:fill="E6E6E6"/>
          </w:tcPr>
          <w:p w14:paraId="04E443FB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  <w:r w:rsidRPr="00FB4C4C">
              <w:rPr>
                <w:rFonts w:ascii="Arial" w:hAnsi="Arial" w:cs="Arial"/>
                <w:b/>
              </w:rPr>
              <w:t xml:space="preserve">Applicant </w:t>
            </w: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4410B539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3013" w:type="dxa"/>
            <w:shd w:val="clear" w:color="auto" w:fill="E6E6E6"/>
          </w:tcPr>
          <w:p w14:paraId="500518A8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 w:cs="Arial"/>
                <w:b/>
              </w:rPr>
              <w:t>Mentor Name</w:t>
            </w:r>
          </w:p>
        </w:tc>
        <w:tc>
          <w:tcPr>
            <w:tcW w:w="4755" w:type="dxa"/>
            <w:shd w:val="clear" w:color="auto" w:fill="auto"/>
          </w:tcPr>
          <w:p w14:paraId="6E8FD3C6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36BA7489" w14:textId="77777777" w:rsidR="003726E3" w:rsidRPr="004F046E" w:rsidRDefault="003726E3" w:rsidP="003726E3">
      <w:pPr>
        <w:rPr>
          <w:rFonts w:ascii="Arial" w:hAnsi="Arial"/>
        </w:rPr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2235"/>
        <w:gridCol w:w="4110"/>
        <w:gridCol w:w="4176"/>
        <w:gridCol w:w="3635"/>
      </w:tblGrid>
      <w:tr w:rsidR="003726E3" w:rsidRPr="004F046E" w14:paraId="049D5F28" w14:textId="77777777" w:rsidTr="009B57E6">
        <w:tc>
          <w:tcPr>
            <w:tcW w:w="2235" w:type="dxa"/>
            <w:shd w:val="clear" w:color="auto" w:fill="E6E6E6"/>
          </w:tcPr>
          <w:p w14:paraId="2A157666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/>
                <w:b/>
              </w:rPr>
              <w:t>Goals</w:t>
            </w:r>
          </w:p>
        </w:tc>
        <w:tc>
          <w:tcPr>
            <w:tcW w:w="4110" w:type="dxa"/>
            <w:shd w:val="clear" w:color="auto" w:fill="E6E6E6"/>
          </w:tcPr>
          <w:p w14:paraId="146BFD9A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/>
                <w:b/>
              </w:rPr>
              <w:t>Strategies to meet goals</w:t>
            </w:r>
          </w:p>
        </w:tc>
        <w:tc>
          <w:tcPr>
            <w:tcW w:w="4176" w:type="dxa"/>
            <w:shd w:val="clear" w:color="auto" w:fill="E6E6E6"/>
          </w:tcPr>
          <w:p w14:paraId="0DECA88F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  <w:r w:rsidRPr="004F046E">
              <w:rPr>
                <w:rFonts w:ascii="Arial" w:hAnsi="Arial"/>
                <w:b/>
              </w:rPr>
              <w:t>Progress</w:t>
            </w:r>
          </w:p>
        </w:tc>
        <w:tc>
          <w:tcPr>
            <w:tcW w:w="3635" w:type="dxa"/>
            <w:shd w:val="clear" w:color="auto" w:fill="E6E6E6"/>
          </w:tcPr>
          <w:p w14:paraId="4B0B1E7C" w14:textId="77777777" w:rsidR="003726E3" w:rsidRPr="004F046E" w:rsidRDefault="003726E3" w:rsidP="00A9011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</w:t>
            </w:r>
          </w:p>
        </w:tc>
      </w:tr>
      <w:tr w:rsidR="003726E3" w:rsidRPr="004F046E" w14:paraId="2C9F85A0" w14:textId="77777777" w:rsidTr="009B57E6">
        <w:tc>
          <w:tcPr>
            <w:tcW w:w="2235" w:type="dxa"/>
          </w:tcPr>
          <w:p w14:paraId="2458286C" w14:textId="77777777" w:rsidR="003726E3" w:rsidRPr="00F475DA" w:rsidRDefault="003726E3" w:rsidP="00A901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Maintain continuing competency.</w:t>
            </w:r>
          </w:p>
          <w:p w14:paraId="65137520" w14:textId="77777777" w:rsidR="003726E3" w:rsidRPr="00F475DA" w:rsidRDefault="003726E3" w:rsidP="00A90116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68127D0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Subscribe to relevant email newsletters.</w:t>
            </w:r>
          </w:p>
          <w:p w14:paraId="13E13294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Attend nutrition conferences.</w:t>
            </w:r>
          </w:p>
          <w:p w14:paraId="415E0D57" w14:textId="77777777" w:rsidR="003726E3" w:rsidRPr="00F475DA" w:rsidRDefault="003726E3" w:rsidP="00A90116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6" w:type="dxa"/>
          </w:tcPr>
          <w:p w14:paraId="50329793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Subscribed to and read ANA, Nutrition Foundation and Healthy Food Guide emails/newsletters.</w:t>
            </w:r>
          </w:p>
          <w:p w14:paraId="3FEDBB7E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Attended postgraduate and early career nutrition conference (2018) + other symposia and talks.</w:t>
            </w:r>
          </w:p>
          <w:p w14:paraId="1E3EA97E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Exploring nutrition interest areas.</w:t>
            </w:r>
          </w:p>
        </w:tc>
        <w:tc>
          <w:tcPr>
            <w:tcW w:w="3635" w:type="dxa"/>
          </w:tcPr>
          <w:p w14:paraId="64F8FCA5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Kept up to date with research related to my areas of interest in NZ and overseas.</w:t>
            </w:r>
          </w:p>
          <w:p w14:paraId="3F0136C9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Increased knowledge, particularly with presentations on non-diet approaches to weight loss and gut health.</w:t>
            </w:r>
          </w:p>
        </w:tc>
      </w:tr>
      <w:tr w:rsidR="003726E3" w:rsidRPr="003645EF" w14:paraId="6721F5D0" w14:textId="77777777" w:rsidTr="009B57E6">
        <w:tc>
          <w:tcPr>
            <w:tcW w:w="2235" w:type="dxa"/>
          </w:tcPr>
          <w:p w14:paraId="7ED62556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Develop Motivational Interviewing (MI) skills.</w:t>
            </w:r>
          </w:p>
          <w:p w14:paraId="786348C1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</w:p>
          <w:p w14:paraId="13EAFF57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9525D62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Investigate MI courses available.</w:t>
            </w:r>
          </w:p>
          <w:p w14:paraId="27D55BF5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Complete credible readings in MI.</w:t>
            </w:r>
          </w:p>
          <w:p w14:paraId="3F359A4C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Observe a Registered Nutritionist working in private practice.</w:t>
            </w:r>
          </w:p>
          <w:p w14:paraId="066D3CB7" w14:textId="77777777" w:rsidR="003726E3" w:rsidRPr="00F475DA" w:rsidRDefault="003726E3" w:rsidP="00A90116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6" w:type="dxa"/>
          </w:tcPr>
          <w:p w14:paraId="27BEE98F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Attended a one-day workshop on MI.</w:t>
            </w:r>
          </w:p>
          <w:p w14:paraId="6212EBD0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Observed two sessions.</w:t>
            </w:r>
          </w:p>
          <w:p w14:paraId="0AED74BD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</w:p>
          <w:p w14:paraId="52A438E5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35" w:type="dxa"/>
          </w:tcPr>
          <w:p w14:paraId="012798EA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I now understand the guiding principles of MI and have techniques I can implement around eating habits, and how to approach a consultation and engage the client.</w:t>
            </w:r>
          </w:p>
        </w:tc>
      </w:tr>
      <w:tr w:rsidR="003726E3" w:rsidRPr="003645EF" w14:paraId="6EE88025" w14:textId="77777777" w:rsidTr="009B57E6">
        <w:trPr>
          <w:trHeight w:val="1250"/>
        </w:trPr>
        <w:tc>
          <w:tcPr>
            <w:tcW w:w="2235" w:type="dxa"/>
          </w:tcPr>
          <w:p w14:paraId="1CE01E3B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Networking; to have more opportunities to connect with fellow nutritionists and for information sharing.</w:t>
            </w:r>
          </w:p>
        </w:tc>
        <w:tc>
          <w:tcPr>
            <w:tcW w:w="4110" w:type="dxa"/>
          </w:tcPr>
          <w:p w14:paraId="5CF4916D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Use the ‘find a nutritionist function on the NSNZ website to search for nutritionists and dietitians in my area, join groups.</w:t>
            </w:r>
          </w:p>
          <w:p w14:paraId="2D7BF431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Participate in online nutrition discussion groups.</w:t>
            </w:r>
          </w:p>
        </w:tc>
        <w:tc>
          <w:tcPr>
            <w:tcW w:w="4176" w:type="dxa"/>
          </w:tcPr>
          <w:p w14:paraId="0753BD5E" w14:textId="7DD7BDB4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Have joined a nutrition networking group in my area and meet monthly for coffee and conversations related to nutrition.</w:t>
            </w:r>
          </w:p>
          <w:p w14:paraId="32947027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Contribute to discussions on the NZ Nutritionists Network Facebook page.</w:t>
            </w:r>
          </w:p>
          <w:p w14:paraId="039F5A12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35" w:type="dxa"/>
          </w:tcPr>
          <w:p w14:paraId="134F061C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Made new connections with other nutritionists and have strengthened my contacts.</w:t>
            </w:r>
          </w:p>
          <w:p w14:paraId="59AA2208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Increased awareness of learning opportunities available.</w:t>
            </w:r>
          </w:p>
        </w:tc>
      </w:tr>
      <w:tr w:rsidR="003726E3" w:rsidRPr="003645EF" w14:paraId="58A23654" w14:textId="77777777" w:rsidTr="009B57E6">
        <w:tc>
          <w:tcPr>
            <w:tcW w:w="2235" w:type="dxa"/>
          </w:tcPr>
          <w:p w14:paraId="6888F337" w14:textId="698FA7E5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Increase understanding of IBS and FODMAPs</w:t>
            </w:r>
            <w:r w:rsidR="009439AA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68E774D9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Talk to fellow nutritionists/dietitians with expertise in this area.</w:t>
            </w:r>
          </w:p>
          <w:p w14:paraId="127A89F1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Read research literature and evidence-based guidelines on using FODMAPs guidelines to manage IBS.</w:t>
            </w:r>
          </w:p>
        </w:tc>
        <w:tc>
          <w:tcPr>
            <w:tcW w:w="4176" w:type="dxa"/>
          </w:tcPr>
          <w:p w14:paraId="020AA59E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Visited Monash website and ordered</w:t>
            </w:r>
          </w:p>
          <w:p w14:paraId="6D804150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FODMAP practitioner information pack.</w:t>
            </w:r>
          </w:p>
          <w:p w14:paraId="6C568CA1" w14:textId="268D88FF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 xml:space="preserve">Bi-monthly meet ups with a </w:t>
            </w:r>
            <w:r w:rsidR="00EE0C21">
              <w:rPr>
                <w:rFonts w:ascii="Arial" w:hAnsi="Arial"/>
                <w:sz w:val="22"/>
                <w:szCs w:val="22"/>
              </w:rPr>
              <w:t>R</w:t>
            </w:r>
            <w:r w:rsidRPr="00F475DA">
              <w:rPr>
                <w:rFonts w:ascii="Arial" w:hAnsi="Arial"/>
                <w:sz w:val="22"/>
                <w:szCs w:val="22"/>
              </w:rPr>
              <w:t xml:space="preserve">egistered </w:t>
            </w:r>
            <w:r w:rsidR="00EE0C21">
              <w:rPr>
                <w:rFonts w:ascii="Arial" w:hAnsi="Arial"/>
                <w:sz w:val="22"/>
                <w:szCs w:val="22"/>
              </w:rPr>
              <w:t>N</w:t>
            </w:r>
            <w:r w:rsidRPr="00F475DA">
              <w:rPr>
                <w:rFonts w:ascii="Arial" w:hAnsi="Arial"/>
                <w:sz w:val="22"/>
                <w:szCs w:val="22"/>
              </w:rPr>
              <w:t>utritionist who has expertise in this area.</w:t>
            </w:r>
          </w:p>
        </w:tc>
        <w:tc>
          <w:tcPr>
            <w:tcW w:w="3635" w:type="dxa"/>
          </w:tcPr>
          <w:p w14:paraId="4F5DE2EA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Reviewed content in information pack.</w:t>
            </w:r>
          </w:p>
          <w:p w14:paraId="5FD71089" w14:textId="77777777" w:rsidR="003726E3" w:rsidRPr="00F475DA" w:rsidRDefault="003726E3" w:rsidP="00A90116">
            <w:pPr>
              <w:rPr>
                <w:rFonts w:ascii="Arial" w:hAnsi="Arial"/>
                <w:sz w:val="22"/>
                <w:szCs w:val="22"/>
              </w:rPr>
            </w:pPr>
            <w:r w:rsidRPr="00F475DA">
              <w:rPr>
                <w:rFonts w:ascii="Arial" w:hAnsi="Arial"/>
                <w:sz w:val="22"/>
                <w:szCs w:val="22"/>
              </w:rPr>
              <w:t>Greater understanding of IBS management.</w:t>
            </w:r>
          </w:p>
        </w:tc>
      </w:tr>
    </w:tbl>
    <w:p w14:paraId="41EC92BD" w14:textId="305F12C1" w:rsidR="00B425E1" w:rsidRPr="004F046E" w:rsidRDefault="00B425E1">
      <w:pPr>
        <w:rPr>
          <w:rFonts w:ascii="Arial" w:hAnsi="Arial"/>
        </w:rPr>
      </w:pPr>
    </w:p>
    <w:sectPr w:rsidR="00B425E1" w:rsidRPr="004F046E" w:rsidSect="00C84D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63E0" w14:textId="77777777" w:rsidR="002E7415" w:rsidRDefault="002E7415" w:rsidP="005F1C2B">
      <w:r>
        <w:separator/>
      </w:r>
    </w:p>
  </w:endnote>
  <w:endnote w:type="continuationSeparator" w:id="0">
    <w:p w14:paraId="46901368" w14:textId="77777777" w:rsidR="002E7415" w:rsidRDefault="002E7415" w:rsidP="005F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CB3A" w14:textId="77777777" w:rsidR="005F1C2B" w:rsidRDefault="005F1C2B" w:rsidP="00A02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B0D5F" w14:textId="77777777" w:rsidR="005F1C2B" w:rsidRDefault="005F1C2B" w:rsidP="005F1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3D14" w14:textId="77777777" w:rsidR="005F1C2B" w:rsidRDefault="005F1C2B" w:rsidP="00A02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E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CE0CA0" w14:textId="77777777" w:rsidR="005F1C2B" w:rsidRDefault="005F1C2B" w:rsidP="005F1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1ABA" w14:textId="77777777" w:rsidR="002E7415" w:rsidRDefault="002E7415" w:rsidP="005F1C2B">
      <w:r>
        <w:separator/>
      </w:r>
    </w:p>
  </w:footnote>
  <w:footnote w:type="continuationSeparator" w:id="0">
    <w:p w14:paraId="322F5107" w14:textId="77777777" w:rsidR="002E7415" w:rsidRDefault="002E7415" w:rsidP="005F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FD5A" w14:textId="58B60451" w:rsidR="00D75C37" w:rsidRPr="004F046E" w:rsidRDefault="00D75C37" w:rsidP="00D75C37">
    <w:pPr>
      <w:jc w:val="center"/>
      <w:rPr>
        <w:b/>
        <w:sz w:val="40"/>
        <w:szCs w:val="40"/>
      </w:rPr>
    </w:pPr>
    <w:r w:rsidRPr="00846B5F">
      <w:rPr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2C11F8B" wp14:editId="45E3D3AA">
              <wp:simplePos x="0" y="0"/>
              <wp:positionH relativeFrom="column">
                <wp:posOffset>6657975</wp:posOffset>
              </wp:positionH>
              <wp:positionV relativeFrom="paragraph">
                <wp:posOffset>-610235</wp:posOffset>
              </wp:positionV>
              <wp:extent cx="1704975" cy="1177925"/>
              <wp:effectExtent l="0" t="0" r="28575" b="222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177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6D672" w14:textId="77777777" w:rsidR="00D75C37" w:rsidRDefault="00D75C37" w:rsidP="00D75C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ED92B4" wp14:editId="0921E5ED">
                                <wp:extent cx="1352550" cy="1210945"/>
                                <wp:effectExtent l="0" t="0" r="0" b="8255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1210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11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4.25pt;margin-top:-48.05pt;width:134.25pt;height:9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" strokecolor="white [3212]">
              <v:textbox>
                <w:txbxContent>
                  <w:p w14:paraId="3856D672" w14:textId="77777777" w:rsidR="00D75C37" w:rsidRDefault="00D75C37" w:rsidP="00D75C37">
                    <w:r>
                      <w:rPr>
                        <w:noProof/>
                      </w:rPr>
                      <w:drawing>
                        <wp:inline distT="0" distB="0" distL="0" distR="0" wp14:anchorId="64ED92B4" wp14:editId="0921E5ED">
                          <wp:extent cx="1352550" cy="1210945"/>
                          <wp:effectExtent l="0" t="0" r="0" b="8255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210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046E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3BF521" wp14:editId="7CD6F943">
              <wp:simplePos x="0" y="0"/>
              <wp:positionH relativeFrom="column">
                <wp:posOffset>50800</wp:posOffset>
              </wp:positionH>
              <wp:positionV relativeFrom="paragraph">
                <wp:posOffset>-111125</wp:posOffset>
              </wp:positionV>
              <wp:extent cx="6121400" cy="682625"/>
              <wp:effectExtent l="0" t="0" r="0" b="317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140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FF78491" w14:textId="77777777" w:rsidR="00D75C37" w:rsidRDefault="00D75C37" w:rsidP="00D75C37">
                          <w:pPr>
                            <w:rPr>
                              <w:b/>
                              <w:color w:val="92D050"/>
                              <w:sz w:val="32"/>
                              <w:szCs w:val="32"/>
                            </w:rPr>
                          </w:pPr>
                        </w:p>
                        <w:p w14:paraId="747E631A" w14:textId="36B6DAE0" w:rsidR="00D75C37" w:rsidRPr="004F046E" w:rsidRDefault="00D75C37" w:rsidP="00D75C3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5C37">
                            <w:rPr>
                              <w:b/>
                              <w:color w:val="92D050"/>
                              <w:sz w:val="32"/>
                              <w:szCs w:val="32"/>
                            </w:rPr>
                            <w:t>Goals</w:t>
                          </w:r>
                          <w:r w:rsidRPr="004F046E">
                            <w:rPr>
                              <w:b/>
                              <w:sz w:val="32"/>
                              <w:szCs w:val="32"/>
                            </w:rPr>
                            <w:t>: Qualifying period for Associate Registered Nutritionist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BF521" id="Text Box 5" o:spid="_x0000_s1027" type="#_x0000_t202" style="position:absolute;left:0;text-align:left;margin-left:4pt;margin-top:-8.75pt;width:482pt;height:5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" filled="f" stroked="f">
              <v:textbox>
                <w:txbxContent>
                  <w:p w14:paraId="1FF78491" w14:textId="77777777" w:rsidR="00D75C37" w:rsidRDefault="00D75C37" w:rsidP="00D75C37">
                    <w:pPr>
                      <w:rPr>
                        <w:b/>
                        <w:color w:val="92D050"/>
                        <w:sz w:val="32"/>
                        <w:szCs w:val="32"/>
                      </w:rPr>
                    </w:pPr>
                  </w:p>
                  <w:p w14:paraId="747E631A" w14:textId="36B6DAE0" w:rsidR="00D75C37" w:rsidRPr="004F046E" w:rsidRDefault="00D75C37" w:rsidP="00D75C37">
                    <w:pPr>
                      <w:rPr>
                        <w:b/>
                        <w:sz w:val="32"/>
                        <w:szCs w:val="32"/>
                      </w:rPr>
                    </w:pPr>
                    <w:r w:rsidRPr="00D75C37">
                      <w:rPr>
                        <w:b/>
                        <w:color w:val="92D050"/>
                        <w:sz w:val="32"/>
                        <w:szCs w:val="32"/>
                      </w:rPr>
                      <w:t>Goals</w:t>
                    </w:r>
                    <w:r w:rsidRPr="004F046E">
                      <w:rPr>
                        <w:b/>
                        <w:sz w:val="32"/>
                        <w:szCs w:val="32"/>
                      </w:rPr>
                      <w:t>: Qualifying period for Associate Registered Nutritionist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046E">
      <w:rPr>
        <w:b/>
        <w:sz w:val="40"/>
        <w:szCs w:val="40"/>
      </w:rPr>
      <w:t xml:space="preserve"> </w:t>
    </w:r>
  </w:p>
  <w:p w14:paraId="01357EDC" w14:textId="7F1160A8" w:rsidR="00D75C37" w:rsidRDefault="00D75C37">
    <w:pPr>
      <w:pStyle w:val="Header"/>
    </w:pPr>
  </w:p>
  <w:p w14:paraId="6CCCA92D" w14:textId="77777777" w:rsidR="00D75C37" w:rsidRDefault="00D75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E1"/>
    <w:rsid w:val="000218FA"/>
    <w:rsid w:val="00024EA5"/>
    <w:rsid w:val="000451D8"/>
    <w:rsid w:val="00112F3D"/>
    <w:rsid w:val="00212EE6"/>
    <w:rsid w:val="002E7415"/>
    <w:rsid w:val="002F003F"/>
    <w:rsid w:val="00364B9C"/>
    <w:rsid w:val="003726E3"/>
    <w:rsid w:val="004F046E"/>
    <w:rsid w:val="0058544A"/>
    <w:rsid w:val="005F1C2B"/>
    <w:rsid w:val="00657D6A"/>
    <w:rsid w:val="00762B2D"/>
    <w:rsid w:val="00764D89"/>
    <w:rsid w:val="0081406D"/>
    <w:rsid w:val="00846B5F"/>
    <w:rsid w:val="00943689"/>
    <w:rsid w:val="009439AA"/>
    <w:rsid w:val="009B57E6"/>
    <w:rsid w:val="009B69E9"/>
    <w:rsid w:val="00B425E1"/>
    <w:rsid w:val="00BF71DA"/>
    <w:rsid w:val="00D02C44"/>
    <w:rsid w:val="00D45F39"/>
    <w:rsid w:val="00D75C37"/>
    <w:rsid w:val="00EE0C21"/>
    <w:rsid w:val="00F1596F"/>
    <w:rsid w:val="00F308D8"/>
    <w:rsid w:val="00F475DA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ABC2C"/>
  <w14:defaultImageDpi w14:val="300"/>
  <w15:docId w15:val="{B9686804-2B1D-48B3-A1EE-0EFEFAD5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046E"/>
    <w:rPr>
      <w:rFonts w:ascii="Calibri" w:eastAsia="Calibri" w:hAnsi="Calibri" w:cs="Times New Roman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1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2B"/>
  </w:style>
  <w:style w:type="character" w:styleId="PageNumber">
    <w:name w:val="page number"/>
    <w:basedOn w:val="DefaultParagraphFont"/>
    <w:uiPriority w:val="99"/>
    <w:semiHidden/>
    <w:unhideWhenUsed/>
    <w:rsid w:val="005F1C2B"/>
  </w:style>
  <w:style w:type="paragraph" w:styleId="ListParagraph">
    <w:name w:val="List Paragraph"/>
    <w:basedOn w:val="Normal"/>
    <w:uiPriority w:val="34"/>
    <w:qFormat/>
    <w:rsid w:val="00372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dc:description/>
  <cp:lastModifiedBy>Victoria Stedman</cp:lastModifiedBy>
  <cp:revision>3</cp:revision>
  <cp:lastPrinted>2014-08-24T00:38:00Z</cp:lastPrinted>
  <dcterms:created xsi:type="dcterms:W3CDTF">2021-09-14T21:16:00Z</dcterms:created>
  <dcterms:modified xsi:type="dcterms:W3CDTF">2021-09-14T21:17:00Z</dcterms:modified>
</cp:coreProperties>
</file>