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B5EB" w14:textId="0567408C" w:rsidR="006A340D" w:rsidRPr="00DA265D" w:rsidRDefault="006A340D" w:rsidP="00C84AE9">
      <w:pPr>
        <w:pStyle w:val="MDPI22heading2"/>
        <w:rPr>
          <w:b/>
          <w:i w:val="0"/>
          <w:sz w:val="24"/>
          <w:szCs w:val="24"/>
        </w:rPr>
      </w:pPr>
      <w:r w:rsidRPr="00DA265D">
        <w:rPr>
          <w:b/>
          <w:i w:val="0"/>
          <w:sz w:val="24"/>
          <w:szCs w:val="24"/>
        </w:rPr>
        <w:t>Abstract instructions</w:t>
      </w:r>
    </w:p>
    <w:p w14:paraId="0196A38F" w14:textId="6BE5950A" w:rsidR="00862536" w:rsidRPr="00DA265D" w:rsidRDefault="00862536" w:rsidP="006A340D">
      <w:pPr>
        <w:spacing w:before="100" w:beforeAutospacing="1" w:after="100" w:afterAutospacing="1"/>
        <w:rPr>
          <w:rFonts w:ascii="Palatino Linotype" w:hAnsi="Palatino Linotype" w:cs="Arial"/>
          <w:sz w:val="22"/>
          <w:szCs w:val="22"/>
          <w:lang w:eastAsia="en-NZ"/>
        </w:rPr>
      </w:pPr>
      <w:r w:rsidRPr="00DA265D">
        <w:rPr>
          <w:rFonts w:ascii="Palatino Linotype" w:hAnsi="Palatino Linotype" w:cs="Arial"/>
          <w:b/>
          <w:sz w:val="22"/>
          <w:szCs w:val="22"/>
          <w:lang w:eastAsia="en-NZ"/>
        </w:rPr>
        <w:t>Font Type:</w:t>
      </w:r>
      <w:r w:rsidRPr="00DA265D">
        <w:rPr>
          <w:rFonts w:ascii="Palatino Linotype" w:hAnsi="Palatino Linotype" w:cs="Arial"/>
          <w:sz w:val="22"/>
          <w:szCs w:val="22"/>
          <w:lang w:eastAsia="en-NZ"/>
        </w:rPr>
        <w:t xml:space="preserve"> Palatino Linotype</w:t>
      </w:r>
    </w:p>
    <w:p w14:paraId="61937FFA" w14:textId="2ED27125" w:rsidR="00862536" w:rsidRPr="00DA265D" w:rsidRDefault="00862536" w:rsidP="006A340D">
      <w:pPr>
        <w:spacing w:before="100" w:beforeAutospacing="1" w:after="100" w:afterAutospacing="1"/>
        <w:rPr>
          <w:rFonts w:ascii="Palatino Linotype" w:hAnsi="Palatino Linotype" w:cs="Arial"/>
          <w:sz w:val="22"/>
          <w:szCs w:val="22"/>
          <w:lang w:eastAsia="en-NZ"/>
        </w:rPr>
      </w:pPr>
      <w:r w:rsidRPr="00DA265D">
        <w:rPr>
          <w:rFonts w:ascii="Palatino Linotype" w:hAnsi="Palatino Linotype" w:cs="Arial"/>
          <w:b/>
          <w:sz w:val="22"/>
          <w:szCs w:val="22"/>
          <w:lang w:eastAsia="en-NZ"/>
        </w:rPr>
        <w:t>Font Size:</w:t>
      </w:r>
      <w:r w:rsidRPr="00DA265D">
        <w:rPr>
          <w:rFonts w:ascii="Palatino Linotype" w:hAnsi="Palatino Linotype" w:cs="Arial"/>
          <w:sz w:val="22"/>
          <w:szCs w:val="22"/>
          <w:lang w:eastAsia="en-NZ"/>
        </w:rPr>
        <w:t xml:space="preserve"> </w:t>
      </w:r>
      <w:r w:rsidR="00DA265D" w:rsidRPr="00DA265D">
        <w:rPr>
          <w:rFonts w:ascii="Palatino Linotype" w:hAnsi="Palatino Linotype" w:cs="Arial"/>
          <w:sz w:val="22"/>
          <w:szCs w:val="22"/>
          <w:lang w:eastAsia="en-NZ"/>
        </w:rPr>
        <w:t>10 point</w:t>
      </w:r>
      <w:r w:rsidR="001458A9">
        <w:rPr>
          <w:rFonts w:ascii="Palatino Linotype" w:hAnsi="Palatino Linotype" w:cs="Arial"/>
          <w:sz w:val="22"/>
          <w:szCs w:val="22"/>
          <w:lang w:eastAsia="en-NZ"/>
        </w:rPr>
        <w:t xml:space="preserve"> for the body of the abstract</w:t>
      </w:r>
    </w:p>
    <w:p w14:paraId="72A18C3C" w14:textId="6A139477" w:rsidR="00862536" w:rsidRPr="00DA265D" w:rsidRDefault="00862536" w:rsidP="006A340D">
      <w:pPr>
        <w:spacing w:before="100" w:beforeAutospacing="1" w:after="100" w:afterAutospacing="1"/>
        <w:rPr>
          <w:rFonts w:ascii="Palatino Linotype" w:hAnsi="Palatino Linotype" w:cs="Arial"/>
          <w:sz w:val="22"/>
          <w:szCs w:val="22"/>
          <w:lang w:eastAsia="en-NZ"/>
        </w:rPr>
      </w:pPr>
      <w:r w:rsidRPr="00DA265D">
        <w:rPr>
          <w:rFonts w:ascii="Palatino Linotype" w:hAnsi="Palatino Linotype" w:cs="Arial"/>
          <w:b/>
          <w:sz w:val="22"/>
          <w:szCs w:val="22"/>
          <w:lang w:eastAsia="en-NZ"/>
        </w:rPr>
        <w:t>Word Limit:</w:t>
      </w:r>
      <w:r w:rsidRPr="00DA265D">
        <w:rPr>
          <w:rFonts w:ascii="Palatino Linotype" w:hAnsi="Palatino Linotype" w:cs="Arial"/>
          <w:sz w:val="22"/>
          <w:szCs w:val="22"/>
          <w:lang w:eastAsia="en-NZ"/>
        </w:rPr>
        <w:t xml:space="preserve"> </w:t>
      </w:r>
      <w:r w:rsidR="00F65219">
        <w:rPr>
          <w:rFonts w:ascii="Palatino Linotype" w:hAnsi="Palatino Linotype" w:cs="Arial"/>
          <w:sz w:val="22"/>
          <w:szCs w:val="22"/>
          <w:lang w:eastAsia="en-NZ"/>
        </w:rPr>
        <w:t>The body of the</w:t>
      </w:r>
      <w:r w:rsidRPr="00DA265D">
        <w:rPr>
          <w:rFonts w:ascii="Palatino Linotype" w:hAnsi="Palatino Linotype" w:cs="Arial"/>
          <w:sz w:val="22"/>
          <w:szCs w:val="22"/>
          <w:lang w:eastAsia="en-NZ"/>
        </w:rPr>
        <w:t xml:space="preserve"> abstract should </w:t>
      </w:r>
      <w:r w:rsidR="00D270B0" w:rsidRPr="00806E47">
        <w:rPr>
          <w:rFonts w:ascii="Palatino Linotype" w:hAnsi="Palatino Linotype" w:cs="Arial"/>
          <w:b/>
          <w:sz w:val="22"/>
          <w:szCs w:val="22"/>
          <w:lang w:eastAsia="en-NZ"/>
        </w:rPr>
        <w:t>NOT</w:t>
      </w:r>
      <w:r w:rsidR="00D270B0" w:rsidRPr="00DA265D">
        <w:rPr>
          <w:rFonts w:ascii="Palatino Linotype" w:hAnsi="Palatino Linotype" w:cs="Arial"/>
          <w:sz w:val="22"/>
          <w:szCs w:val="22"/>
          <w:lang w:eastAsia="en-NZ"/>
        </w:rPr>
        <w:t xml:space="preserve"> </w:t>
      </w:r>
      <w:r w:rsidRPr="00DA265D">
        <w:rPr>
          <w:rFonts w:ascii="Palatino Linotype" w:hAnsi="Palatino Linotype" w:cs="Arial"/>
          <w:sz w:val="22"/>
          <w:szCs w:val="22"/>
          <w:lang w:eastAsia="en-NZ"/>
        </w:rPr>
        <w:t xml:space="preserve">exceed </w:t>
      </w:r>
      <w:r w:rsidRPr="00DA265D">
        <w:rPr>
          <w:rFonts w:ascii="Palatino Linotype" w:hAnsi="Palatino Linotype" w:cs="Arial"/>
          <w:b/>
          <w:sz w:val="22"/>
          <w:szCs w:val="22"/>
          <w:lang w:eastAsia="en-NZ"/>
        </w:rPr>
        <w:t xml:space="preserve">300 </w:t>
      </w:r>
      <w:r w:rsidRPr="00DA265D">
        <w:rPr>
          <w:rFonts w:ascii="Palatino Linotype" w:hAnsi="Palatino Linotype" w:cs="Arial"/>
          <w:sz w:val="22"/>
          <w:szCs w:val="22"/>
          <w:lang w:eastAsia="en-NZ"/>
        </w:rPr>
        <w:t>words.</w:t>
      </w:r>
    </w:p>
    <w:p w14:paraId="5C041423" w14:textId="1D2B4DED" w:rsidR="006A340D" w:rsidRPr="00DA265D" w:rsidRDefault="006A340D" w:rsidP="006A340D">
      <w:pPr>
        <w:spacing w:before="100" w:beforeAutospacing="1" w:after="100" w:afterAutospacing="1"/>
        <w:rPr>
          <w:rFonts w:ascii="Palatino Linotype" w:hAnsi="Palatino Linotype" w:cs="Arial"/>
          <w:b/>
          <w:sz w:val="22"/>
          <w:szCs w:val="22"/>
          <w:lang w:eastAsia="en-NZ"/>
        </w:rPr>
      </w:pPr>
      <w:r w:rsidRPr="00DA265D">
        <w:rPr>
          <w:rFonts w:ascii="Palatino Linotype" w:hAnsi="Palatino Linotype" w:cs="Arial"/>
          <w:b/>
          <w:sz w:val="22"/>
          <w:szCs w:val="22"/>
          <w:lang w:eastAsia="en-NZ"/>
        </w:rPr>
        <w:t>Please use the format below</w:t>
      </w:r>
      <w:r w:rsidR="0082033C">
        <w:rPr>
          <w:rFonts w:ascii="Palatino Linotype" w:hAnsi="Palatino Linotype" w:cs="Arial"/>
          <w:b/>
          <w:sz w:val="22"/>
          <w:szCs w:val="22"/>
          <w:lang w:eastAsia="en-NZ"/>
        </w:rPr>
        <w:t xml:space="preserve"> </w:t>
      </w:r>
      <w:r w:rsidR="0082033C" w:rsidRPr="0082033C">
        <w:rPr>
          <w:rFonts w:ascii="Palatino Linotype" w:hAnsi="Palatino Linotype" w:cs="Arial"/>
          <w:sz w:val="22"/>
          <w:szCs w:val="22"/>
          <w:lang w:eastAsia="en-NZ"/>
        </w:rPr>
        <w:t>(see example below)</w:t>
      </w:r>
      <w:r w:rsidRPr="0082033C">
        <w:rPr>
          <w:rFonts w:ascii="Palatino Linotype" w:hAnsi="Palatino Linotype" w:cs="Arial"/>
          <w:sz w:val="22"/>
          <w:szCs w:val="22"/>
          <w:lang w:eastAsia="en-NZ"/>
        </w:rPr>
        <w:t>:</w:t>
      </w:r>
    </w:p>
    <w:p w14:paraId="23857582" w14:textId="5752969E" w:rsidR="006A340D" w:rsidRPr="00DA265D" w:rsidRDefault="006A340D" w:rsidP="006A340D">
      <w:pPr>
        <w:spacing w:before="100" w:beforeAutospacing="1" w:after="100" w:afterAutospacing="1"/>
        <w:rPr>
          <w:rFonts w:ascii="Palatino Linotype" w:hAnsi="Palatino Linotype" w:cs="Arial"/>
          <w:sz w:val="22"/>
          <w:szCs w:val="22"/>
          <w:lang w:eastAsia="en-NZ"/>
        </w:rPr>
      </w:pPr>
      <w:r w:rsidRPr="00DA265D">
        <w:rPr>
          <w:rFonts w:ascii="Palatino Linotype" w:hAnsi="Palatino Linotype" w:cs="Arial"/>
          <w:b/>
          <w:sz w:val="22"/>
          <w:szCs w:val="22"/>
          <w:lang w:eastAsia="en-NZ"/>
        </w:rPr>
        <w:t>Abstract title</w:t>
      </w:r>
      <w:r w:rsidR="00C861C5">
        <w:rPr>
          <w:rFonts w:ascii="Palatino Linotype" w:hAnsi="Palatino Linotype" w:cs="Arial"/>
          <w:sz w:val="22"/>
          <w:szCs w:val="22"/>
          <w:lang w:eastAsia="en-NZ"/>
        </w:rPr>
        <w:t xml:space="preserve">: </w:t>
      </w:r>
      <w:r w:rsidR="001458A9">
        <w:rPr>
          <w:rFonts w:ascii="Palatino Linotype" w:hAnsi="Palatino Linotype" w:cs="Arial"/>
          <w:sz w:val="22"/>
          <w:szCs w:val="22"/>
          <w:lang w:eastAsia="en-NZ"/>
        </w:rPr>
        <w:t>Bold</w:t>
      </w:r>
      <w:r w:rsidRPr="00DA265D">
        <w:rPr>
          <w:rFonts w:ascii="Palatino Linotype" w:hAnsi="Palatino Linotype" w:cs="Arial"/>
          <w:sz w:val="22"/>
          <w:szCs w:val="22"/>
          <w:lang w:eastAsia="en-NZ"/>
        </w:rPr>
        <w:t xml:space="preserve">, font size </w:t>
      </w:r>
      <w:r w:rsidR="001458A9">
        <w:rPr>
          <w:rFonts w:ascii="Palatino Linotype" w:hAnsi="Palatino Linotype" w:cs="Arial"/>
          <w:sz w:val="22"/>
          <w:szCs w:val="22"/>
          <w:lang w:eastAsia="en-NZ"/>
        </w:rPr>
        <w:t>18</w:t>
      </w:r>
    </w:p>
    <w:p w14:paraId="51F9BA31" w14:textId="44C818C2" w:rsidR="006A340D" w:rsidRPr="00DA265D" w:rsidRDefault="006A340D" w:rsidP="006A340D">
      <w:pPr>
        <w:spacing w:before="100" w:beforeAutospacing="1" w:after="100" w:afterAutospacing="1"/>
        <w:rPr>
          <w:rFonts w:ascii="Palatino Linotype" w:hAnsi="Palatino Linotype" w:cs="Arial"/>
          <w:sz w:val="22"/>
          <w:szCs w:val="22"/>
          <w:lang w:eastAsia="en-NZ"/>
        </w:rPr>
      </w:pPr>
      <w:r w:rsidRPr="00DA265D">
        <w:rPr>
          <w:rFonts w:ascii="Palatino Linotype" w:hAnsi="Palatino Linotype" w:cs="Arial"/>
          <w:b/>
          <w:sz w:val="22"/>
          <w:szCs w:val="22"/>
          <w:lang w:eastAsia="en-NZ"/>
        </w:rPr>
        <w:t>Authors</w:t>
      </w:r>
      <w:r w:rsidR="00C861C5">
        <w:rPr>
          <w:rFonts w:ascii="Palatino Linotype" w:hAnsi="Palatino Linotype" w:cs="Arial"/>
          <w:sz w:val="22"/>
          <w:szCs w:val="22"/>
          <w:lang w:eastAsia="en-NZ"/>
        </w:rPr>
        <w:t xml:space="preserve">: </w:t>
      </w:r>
      <w:r w:rsidR="00F2228B">
        <w:rPr>
          <w:rFonts w:ascii="Palatino Linotype" w:hAnsi="Palatino Linotype" w:cs="Arial"/>
          <w:sz w:val="22"/>
          <w:szCs w:val="22"/>
          <w:lang w:eastAsia="en-NZ"/>
        </w:rPr>
        <w:t>F</w:t>
      </w:r>
      <w:r w:rsidR="00DA265D" w:rsidRPr="00DA265D">
        <w:rPr>
          <w:rFonts w:ascii="Palatino Linotype" w:hAnsi="Palatino Linotype" w:cs="Arial"/>
          <w:sz w:val="22"/>
          <w:szCs w:val="22"/>
          <w:lang w:eastAsia="en-NZ"/>
        </w:rPr>
        <w:t xml:space="preserve">ont size </w:t>
      </w:r>
      <w:r w:rsidR="00185858">
        <w:rPr>
          <w:rFonts w:ascii="Palatino Linotype" w:hAnsi="Palatino Linotype" w:cs="Arial"/>
          <w:sz w:val="22"/>
          <w:szCs w:val="22"/>
          <w:lang w:eastAsia="en-NZ"/>
        </w:rPr>
        <w:t>10, bolded</w:t>
      </w:r>
      <w:r w:rsidRPr="00DA265D">
        <w:rPr>
          <w:rFonts w:ascii="Palatino Linotype" w:hAnsi="Palatino Linotype" w:cs="Arial"/>
          <w:sz w:val="22"/>
          <w:szCs w:val="22"/>
          <w:lang w:eastAsia="en-NZ"/>
        </w:rPr>
        <w:t>, with presenting author underlined</w:t>
      </w:r>
      <w:r w:rsidR="00DA265D" w:rsidRPr="00DA265D">
        <w:rPr>
          <w:rFonts w:ascii="Palatino Linotype" w:hAnsi="Palatino Linotype" w:cs="Arial"/>
          <w:sz w:val="22"/>
          <w:szCs w:val="22"/>
          <w:lang w:eastAsia="en-NZ"/>
        </w:rPr>
        <w:t xml:space="preserve">. Use the following format: </w:t>
      </w:r>
      <w:proofErr w:type="spellStart"/>
      <w:r w:rsidR="00185858" w:rsidRPr="00185858">
        <w:rPr>
          <w:rFonts w:ascii="Palatino Linotype" w:hAnsi="Palatino Linotype"/>
          <w:sz w:val="22"/>
          <w:szCs w:val="22"/>
        </w:rPr>
        <w:t>Firstname</w:t>
      </w:r>
      <w:proofErr w:type="spellEnd"/>
      <w:r w:rsidR="00185858" w:rsidRPr="00185858">
        <w:rPr>
          <w:rFonts w:ascii="Palatino Linotype" w:hAnsi="Palatino Linotype"/>
          <w:sz w:val="22"/>
          <w:szCs w:val="22"/>
        </w:rPr>
        <w:t xml:space="preserve"> </w:t>
      </w:r>
      <w:proofErr w:type="spellStart"/>
      <w:r w:rsidR="00185858" w:rsidRPr="00185858">
        <w:rPr>
          <w:rFonts w:ascii="Palatino Linotype" w:hAnsi="Palatino Linotype"/>
          <w:sz w:val="22"/>
          <w:szCs w:val="22"/>
        </w:rPr>
        <w:t>Lastname</w:t>
      </w:r>
      <w:proofErr w:type="spellEnd"/>
      <w:r w:rsidR="00185858" w:rsidRPr="00185858">
        <w:rPr>
          <w:rFonts w:ascii="Palatino Linotype" w:hAnsi="Palatino Linotype"/>
          <w:sz w:val="22"/>
          <w:szCs w:val="22"/>
        </w:rPr>
        <w:t xml:space="preserve"> </w:t>
      </w:r>
      <w:r w:rsidR="00185858" w:rsidRPr="00185858">
        <w:rPr>
          <w:rFonts w:ascii="Palatino Linotype" w:hAnsi="Palatino Linotype"/>
          <w:sz w:val="22"/>
          <w:szCs w:val="22"/>
          <w:vertAlign w:val="superscript"/>
        </w:rPr>
        <w:t>1</w:t>
      </w:r>
      <w:r w:rsidR="00185858" w:rsidRPr="00185858">
        <w:rPr>
          <w:rFonts w:ascii="Palatino Linotype" w:hAnsi="Palatino Linotype"/>
          <w:sz w:val="22"/>
          <w:szCs w:val="22"/>
        </w:rPr>
        <w:t xml:space="preserve">, </w:t>
      </w:r>
      <w:proofErr w:type="spellStart"/>
      <w:r w:rsidR="00185858" w:rsidRPr="00185858">
        <w:rPr>
          <w:rFonts w:ascii="Palatino Linotype" w:hAnsi="Palatino Linotype"/>
          <w:sz w:val="22"/>
          <w:szCs w:val="22"/>
        </w:rPr>
        <w:t>Firstname</w:t>
      </w:r>
      <w:proofErr w:type="spellEnd"/>
      <w:r w:rsidR="00185858" w:rsidRPr="00185858">
        <w:rPr>
          <w:rFonts w:ascii="Palatino Linotype" w:hAnsi="Palatino Linotype"/>
          <w:sz w:val="22"/>
          <w:szCs w:val="22"/>
        </w:rPr>
        <w:t xml:space="preserve"> </w:t>
      </w:r>
      <w:proofErr w:type="spellStart"/>
      <w:r w:rsidR="00185858" w:rsidRPr="00185858">
        <w:rPr>
          <w:rFonts w:ascii="Palatino Linotype" w:hAnsi="Palatino Linotype"/>
          <w:sz w:val="22"/>
          <w:szCs w:val="22"/>
        </w:rPr>
        <w:t>Lastname</w:t>
      </w:r>
      <w:proofErr w:type="spellEnd"/>
      <w:r w:rsidR="00185858" w:rsidRPr="00185858">
        <w:rPr>
          <w:rFonts w:ascii="Palatino Linotype" w:hAnsi="Palatino Linotype"/>
          <w:sz w:val="22"/>
          <w:szCs w:val="22"/>
        </w:rPr>
        <w:t xml:space="preserve"> </w:t>
      </w:r>
      <w:r w:rsidR="00185858" w:rsidRPr="00185858">
        <w:rPr>
          <w:rFonts w:ascii="Palatino Linotype" w:hAnsi="Palatino Linotype"/>
          <w:sz w:val="22"/>
          <w:szCs w:val="22"/>
          <w:vertAlign w:val="superscript"/>
        </w:rPr>
        <w:t>2</w:t>
      </w:r>
      <w:r w:rsidR="00185858" w:rsidRPr="00185858">
        <w:rPr>
          <w:rFonts w:ascii="Palatino Linotype" w:hAnsi="Palatino Linotype"/>
          <w:sz w:val="22"/>
          <w:szCs w:val="22"/>
        </w:rPr>
        <w:t xml:space="preserve"> and </w:t>
      </w:r>
      <w:proofErr w:type="spellStart"/>
      <w:r w:rsidR="00185858" w:rsidRPr="00185858">
        <w:rPr>
          <w:rFonts w:ascii="Palatino Linotype" w:hAnsi="Palatino Linotype"/>
          <w:sz w:val="22"/>
          <w:szCs w:val="22"/>
        </w:rPr>
        <w:t>Firstname</w:t>
      </w:r>
      <w:proofErr w:type="spellEnd"/>
      <w:r w:rsidR="00185858" w:rsidRPr="00185858">
        <w:rPr>
          <w:rFonts w:ascii="Palatino Linotype" w:hAnsi="Palatino Linotype"/>
          <w:sz w:val="22"/>
          <w:szCs w:val="22"/>
        </w:rPr>
        <w:t xml:space="preserve"> </w:t>
      </w:r>
      <w:proofErr w:type="spellStart"/>
      <w:r w:rsidR="00185858" w:rsidRPr="00185858">
        <w:rPr>
          <w:rFonts w:ascii="Palatino Linotype" w:hAnsi="Palatino Linotype"/>
          <w:sz w:val="22"/>
          <w:szCs w:val="22"/>
        </w:rPr>
        <w:t>Lastname</w:t>
      </w:r>
      <w:proofErr w:type="spellEnd"/>
      <w:r w:rsidR="00185858" w:rsidRPr="00185858">
        <w:rPr>
          <w:rFonts w:ascii="Palatino Linotype" w:hAnsi="Palatino Linotype"/>
          <w:sz w:val="22"/>
          <w:szCs w:val="22"/>
        </w:rPr>
        <w:t xml:space="preserve"> </w:t>
      </w:r>
      <w:proofErr w:type="gramStart"/>
      <w:r w:rsidR="00185858" w:rsidRPr="00185858">
        <w:rPr>
          <w:rFonts w:ascii="Palatino Linotype" w:hAnsi="Palatino Linotype"/>
          <w:sz w:val="22"/>
          <w:szCs w:val="22"/>
          <w:vertAlign w:val="superscript"/>
        </w:rPr>
        <w:t>2,</w:t>
      </w:r>
      <w:r w:rsidR="00185858" w:rsidRPr="00185858">
        <w:rPr>
          <w:rFonts w:ascii="Palatino Linotype" w:hAnsi="Palatino Linotype"/>
          <w:sz w:val="22"/>
          <w:szCs w:val="22"/>
        </w:rPr>
        <w:t>*</w:t>
      </w:r>
      <w:proofErr w:type="gramEnd"/>
      <w:r w:rsidR="00DA265D" w:rsidRPr="00185858">
        <w:rPr>
          <w:rFonts w:ascii="Palatino Linotype" w:hAnsi="Palatino Linotype" w:cs="Arial"/>
          <w:sz w:val="22"/>
          <w:szCs w:val="22"/>
          <w:lang w:eastAsia="en-NZ"/>
        </w:rPr>
        <w:t>.</w:t>
      </w:r>
      <w:r w:rsidR="00F2228B">
        <w:rPr>
          <w:rFonts w:ascii="Palatino Linotype" w:hAnsi="Palatino Linotype" w:cs="Arial"/>
          <w:sz w:val="22"/>
          <w:szCs w:val="22"/>
          <w:lang w:eastAsia="en-NZ"/>
        </w:rPr>
        <w:t xml:space="preserve"> Each author’s affiliation will be identified with a superscript number</w:t>
      </w:r>
      <w:r w:rsidR="00185858">
        <w:rPr>
          <w:rFonts w:ascii="Palatino Linotype" w:hAnsi="Palatino Linotype" w:cs="Arial"/>
          <w:sz w:val="22"/>
          <w:szCs w:val="22"/>
          <w:lang w:eastAsia="en-NZ"/>
        </w:rPr>
        <w:t xml:space="preserve">, following each the </w:t>
      </w:r>
      <w:proofErr w:type="spellStart"/>
      <w:r w:rsidR="00185858">
        <w:rPr>
          <w:rFonts w:ascii="Palatino Linotype" w:hAnsi="Palatino Linotype" w:cs="Arial"/>
          <w:sz w:val="22"/>
          <w:szCs w:val="22"/>
          <w:lang w:eastAsia="en-NZ"/>
        </w:rPr>
        <w:t>lastname</w:t>
      </w:r>
      <w:proofErr w:type="spellEnd"/>
      <w:r w:rsidR="00185858">
        <w:rPr>
          <w:rFonts w:ascii="Palatino Linotype" w:hAnsi="Palatino Linotype" w:cs="Arial"/>
          <w:sz w:val="22"/>
          <w:szCs w:val="22"/>
          <w:lang w:eastAsia="en-NZ"/>
        </w:rPr>
        <w:t xml:space="preserve"> (with a space between the </w:t>
      </w:r>
      <w:proofErr w:type="spellStart"/>
      <w:r w:rsidR="00185858">
        <w:rPr>
          <w:rFonts w:ascii="Palatino Linotype" w:hAnsi="Palatino Linotype" w:cs="Arial"/>
          <w:sz w:val="22"/>
          <w:szCs w:val="22"/>
          <w:lang w:eastAsia="en-NZ"/>
        </w:rPr>
        <w:t>lastname</w:t>
      </w:r>
      <w:proofErr w:type="spellEnd"/>
      <w:r w:rsidR="00185858">
        <w:rPr>
          <w:rFonts w:ascii="Palatino Linotype" w:hAnsi="Palatino Linotype" w:cs="Arial"/>
          <w:sz w:val="22"/>
          <w:szCs w:val="22"/>
          <w:lang w:eastAsia="en-NZ"/>
        </w:rPr>
        <w:t xml:space="preserve"> and the superscript number</w:t>
      </w:r>
      <w:r w:rsidR="00F2228B">
        <w:rPr>
          <w:rFonts w:ascii="Palatino Linotype" w:hAnsi="Palatino Linotype" w:cs="Arial"/>
          <w:sz w:val="22"/>
          <w:szCs w:val="22"/>
          <w:lang w:eastAsia="en-NZ"/>
        </w:rPr>
        <w:t>.</w:t>
      </w:r>
      <w:r w:rsidR="00185858">
        <w:rPr>
          <w:rFonts w:ascii="Palatino Linotype" w:hAnsi="Palatino Linotype" w:cs="Arial"/>
          <w:sz w:val="22"/>
          <w:szCs w:val="22"/>
          <w:lang w:eastAsia="en-NZ"/>
        </w:rPr>
        <w:t xml:space="preserve"> Corresponding author should be indicated with an *.</w:t>
      </w:r>
    </w:p>
    <w:p w14:paraId="4C87D4E2" w14:textId="76A4C564" w:rsidR="00185858" w:rsidRDefault="00DA265D" w:rsidP="00185858">
      <w:pPr>
        <w:spacing w:before="100" w:beforeAutospacing="1"/>
        <w:rPr>
          <w:rFonts w:ascii="Palatino Linotype" w:hAnsi="Palatino Linotype" w:cs="Arial"/>
          <w:sz w:val="22"/>
          <w:szCs w:val="22"/>
          <w:lang w:eastAsia="en-NZ"/>
        </w:rPr>
      </w:pPr>
      <w:r w:rsidRPr="00C861C5">
        <w:rPr>
          <w:rFonts w:ascii="Palatino Linotype" w:hAnsi="Palatino Linotype" w:cs="Arial"/>
          <w:b/>
          <w:sz w:val="22"/>
          <w:szCs w:val="22"/>
          <w:lang w:eastAsia="en-NZ"/>
        </w:rPr>
        <w:t>Affiliations</w:t>
      </w:r>
      <w:r w:rsidR="00C861C5" w:rsidRPr="00C861C5">
        <w:rPr>
          <w:rFonts w:ascii="Palatino Linotype" w:hAnsi="Palatino Linotype" w:cs="Arial"/>
          <w:b/>
          <w:sz w:val="22"/>
          <w:szCs w:val="22"/>
          <w:lang w:eastAsia="en-NZ"/>
        </w:rPr>
        <w:t>:</w:t>
      </w:r>
      <w:r w:rsidR="00F2228B">
        <w:rPr>
          <w:rFonts w:ascii="Palatino Linotype" w:hAnsi="Palatino Linotype" w:cs="Arial"/>
          <w:sz w:val="22"/>
          <w:szCs w:val="22"/>
          <w:lang w:eastAsia="en-NZ"/>
        </w:rPr>
        <w:t xml:space="preserve"> F</w:t>
      </w:r>
      <w:r>
        <w:rPr>
          <w:rFonts w:ascii="Palatino Linotype" w:hAnsi="Palatino Linotype" w:cs="Arial"/>
          <w:sz w:val="22"/>
          <w:szCs w:val="22"/>
          <w:lang w:eastAsia="en-NZ"/>
        </w:rPr>
        <w:t>ont size 10</w:t>
      </w:r>
      <w:r w:rsidR="001458A9">
        <w:rPr>
          <w:rFonts w:ascii="Palatino Linotype" w:hAnsi="Palatino Linotype" w:cs="Arial"/>
          <w:sz w:val="22"/>
          <w:szCs w:val="22"/>
          <w:lang w:eastAsia="en-NZ"/>
        </w:rPr>
        <w:t>, bold</w:t>
      </w:r>
      <w:r>
        <w:rPr>
          <w:rFonts w:ascii="Palatino Linotype" w:hAnsi="Palatino Linotype" w:cs="Arial"/>
          <w:sz w:val="22"/>
          <w:szCs w:val="22"/>
          <w:lang w:eastAsia="en-NZ"/>
        </w:rPr>
        <w:t xml:space="preserve">. </w:t>
      </w:r>
      <w:r w:rsidRPr="00DA265D">
        <w:rPr>
          <w:rFonts w:ascii="Palatino Linotype" w:hAnsi="Palatino Linotype" w:cs="Arial"/>
          <w:sz w:val="22"/>
          <w:szCs w:val="22"/>
          <w:lang w:eastAsia="en-NZ"/>
        </w:rPr>
        <w:t xml:space="preserve">Each affiliation </w:t>
      </w:r>
      <w:r>
        <w:rPr>
          <w:rFonts w:ascii="Palatino Linotype" w:hAnsi="Palatino Linotype" w:cs="Arial"/>
          <w:sz w:val="22"/>
          <w:szCs w:val="22"/>
          <w:lang w:eastAsia="en-NZ"/>
        </w:rPr>
        <w:t xml:space="preserve">should be on a separate line with </w:t>
      </w:r>
      <w:r w:rsidR="00F2228B">
        <w:rPr>
          <w:rFonts w:ascii="Palatino Linotype" w:hAnsi="Palatino Linotype" w:cs="Arial"/>
          <w:sz w:val="22"/>
          <w:szCs w:val="22"/>
          <w:lang w:eastAsia="en-NZ"/>
        </w:rPr>
        <w:t xml:space="preserve">beginning </w:t>
      </w:r>
      <w:r>
        <w:rPr>
          <w:rFonts w:ascii="Palatino Linotype" w:hAnsi="Palatino Linotype" w:cs="Arial"/>
          <w:sz w:val="22"/>
          <w:szCs w:val="22"/>
          <w:lang w:eastAsia="en-NZ"/>
        </w:rPr>
        <w:t xml:space="preserve">with a superscript number to </w:t>
      </w:r>
      <w:r w:rsidR="00C861C5">
        <w:rPr>
          <w:rFonts w:ascii="Palatino Linotype" w:hAnsi="Palatino Linotype" w:cs="Arial"/>
          <w:sz w:val="22"/>
          <w:szCs w:val="22"/>
          <w:lang w:eastAsia="en-NZ"/>
        </w:rPr>
        <w:t>identify the author</w:t>
      </w:r>
      <w:r w:rsidR="00F2228B">
        <w:rPr>
          <w:rFonts w:ascii="Palatino Linotype" w:hAnsi="Palatino Linotype" w:cs="Arial"/>
          <w:sz w:val="22"/>
          <w:szCs w:val="22"/>
          <w:lang w:eastAsia="en-NZ"/>
        </w:rPr>
        <w:t>(s) above</w:t>
      </w:r>
      <w:r w:rsidR="00C861C5">
        <w:rPr>
          <w:rFonts w:ascii="Palatino Linotype" w:hAnsi="Palatino Linotype" w:cs="Arial"/>
          <w:sz w:val="22"/>
          <w:szCs w:val="22"/>
          <w:lang w:eastAsia="en-NZ"/>
        </w:rPr>
        <w:t xml:space="preserve"> (see example below). Each affiliation should include: Department/School, Institution, Town, Country. </w:t>
      </w:r>
      <w:r w:rsidR="00F2228B">
        <w:rPr>
          <w:rFonts w:ascii="Palatino Linotype" w:hAnsi="Palatino Linotype" w:cs="Arial"/>
          <w:sz w:val="22"/>
          <w:szCs w:val="22"/>
          <w:lang w:eastAsia="en-NZ"/>
        </w:rPr>
        <w:t>Please note that</w:t>
      </w:r>
      <w:r w:rsidR="00C861C5">
        <w:rPr>
          <w:rFonts w:ascii="Palatino Linotype" w:hAnsi="Palatino Linotype" w:cs="Arial"/>
          <w:sz w:val="22"/>
          <w:szCs w:val="22"/>
          <w:lang w:eastAsia="en-NZ"/>
        </w:rPr>
        <w:t xml:space="preserve"> this information is separated by commas.</w:t>
      </w:r>
      <w:r w:rsidR="001458A9">
        <w:rPr>
          <w:rFonts w:ascii="Palatino Linotype" w:hAnsi="Palatino Linotype" w:cs="Arial"/>
          <w:sz w:val="22"/>
          <w:szCs w:val="22"/>
          <w:lang w:eastAsia="en-NZ"/>
        </w:rPr>
        <w:t xml:space="preserve"> The email address of each author should be provided.</w:t>
      </w:r>
    </w:p>
    <w:p w14:paraId="2A35751B" w14:textId="654DA73E" w:rsidR="00185858" w:rsidRPr="00DA265D" w:rsidRDefault="00185858" w:rsidP="00185858">
      <w:pPr>
        <w:spacing w:after="100" w:afterAutospacing="1"/>
        <w:rPr>
          <w:rFonts w:ascii="Palatino Linotype" w:hAnsi="Palatino Linotype" w:cs="Arial"/>
          <w:sz w:val="22"/>
          <w:szCs w:val="22"/>
          <w:lang w:eastAsia="en-NZ"/>
        </w:rPr>
      </w:pPr>
      <w:r>
        <w:rPr>
          <w:rFonts w:ascii="Palatino Linotype" w:hAnsi="Palatino Linotype" w:cs="Arial"/>
          <w:sz w:val="22"/>
          <w:szCs w:val="22"/>
          <w:lang w:eastAsia="en-NZ"/>
        </w:rPr>
        <w:t xml:space="preserve">The email address and telephone number of the corresponding author should be provided. </w:t>
      </w:r>
    </w:p>
    <w:p w14:paraId="73654DE4" w14:textId="408BD9AE" w:rsidR="006A340D" w:rsidRPr="00C861C5" w:rsidRDefault="006A340D" w:rsidP="00C861C5">
      <w:pPr>
        <w:spacing w:before="100" w:beforeAutospacing="1" w:after="100" w:afterAutospacing="1"/>
        <w:rPr>
          <w:rFonts w:ascii="Palatino Linotype" w:hAnsi="Palatino Linotype" w:cs="Arial"/>
          <w:sz w:val="22"/>
          <w:szCs w:val="22"/>
          <w:lang w:eastAsia="en-NZ"/>
        </w:rPr>
      </w:pPr>
      <w:r w:rsidRPr="00DA265D">
        <w:rPr>
          <w:rFonts w:ascii="Palatino Linotype" w:hAnsi="Palatino Linotype" w:cs="Arial"/>
          <w:b/>
          <w:sz w:val="22"/>
          <w:szCs w:val="22"/>
          <w:lang w:eastAsia="en-NZ"/>
        </w:rPr>
        <w:t>Main text</w:t>
      </w:r>
      <w:r w:rsidR="00F2228B">
        <w:rPr>
          <w:rFonts w:ascii="Palatino Linotype" w:hAnsi="Palatino Linotype" w:cs="Arial"/>
          <w:sz w:val="22"/>
          <w:szCs w:val="22"/>
          <w:lang w:eastAsia="en-NZ"/>
        </w:rPr>
        <w:t>: F</w:t>
      </w:r>
      <w:r w:rsidR="00C861C5">
        <w:rPr>
          <w:rFonts w:ascii="Palatino Linotype" w:hAnsi="Palatino Linotype" w:cs="Arial"/>
          <w:sz w:val="22"/>
          <w:szCs w:val="22"/>
          <w:lang w:eastAsia="en-NZ"/>
        </w:rPr>
        <w:t>ont size 10</w:t>
      </w:r>
      <w:r w:rsidRPr="00DA265D">
        <w:rPr>
          <w:rFonts w:ascii="Palatino Linotype" w:hAnsi="Palatino Linotype" w:cs="Arial"/>
          <w:sz w:val="22"/>
          <w:szCs w:val="22"/>
          <w:lang w:eastAsia="en-NZ"/>
        </w:rPr>
        <w:t xml:space="preserve">, justified, </w:t>
      </w:r>
      <w:r w:rsidR="00C861C5">
        <w:rPr>
          <w:rFonts w:ascii="Palatino Linotype" w:hAnsi="Palatino Linotype" w:cs="Arial"/>
          <w:sz w:val="22"/>
          <w:szCs w:val="22"/>
          <w:lang w:eastAsia="en-NZ"/>
        </w:rPr>
        <w:t>(see example below).</w:t>
      </w:r>
    </w:p>
    <w:p w14:paraId="112D77BA" w14:textId="77777777" w:rsidR="00C861C5" w:rsidRPr="00DA265D" w:rsidRDefault="00C861C5" w:rsidP="00C861C5">
      <w:pPr>
        <w:spacing w:before="100" w:beforeAutospacing="1" w:after="100" w:afterAutospacing="1"/>
        <w:rPr>
          <w:rFonts w:ascii="Palatino Linotype" w:hAnsi="Palatino Linotype" w:cs="Arial"/>
          <w:sz w:val="22"/>
          <w:szCs w:val="22"/>
          <w:lang w:eastAsia="en-NZ"/>
        </w:rPr>
      </w:pPr>
      <w:r w:rsidRPr="00DA265D">
        <w:rPr>
          <w:rFonts w:ascii="Palatino Linotype" w:hAnsi="Palatino Linotype" w:cs="Arial"/>
          <w:sz w:val="22"/>
          <w:szCs w:val="22"/>
          <w:lang w:eastAsia="en-NZ"/>
        </w:rPr>
        <w:t>Abstracts should contain a statement of the problem, methods, clear results and conclusion or significance of the findings.  Abstracts will be reviewed and may be returned to the authors for clarification/modification.</w:t>
      </w:r>
    </w:p>
    <w:p w14:paraId="106A2695" w14:textId="77777777" w:rsidR="006A340D" w:rsidRPr="00DA265D" w:rsidRDefault="006A340D" w:rsidP="006A340D">
      <w:pPr>
        <w:jc w:val="both"/>
        <w:rPr>
          <w:rFonts w:ascii="Palatino Linotype" w:hAnsi="Palatino Linotype" w:cstheme="majorHAnsi"/>
          <w:sz w:val="22"/>
          <w:szCs w:val="22"/>
        </w:rPr>
      </w:pPr>
      <w:r w:rsidRPr="00DA265D">
        <w:rPr>
          <w:rFonts w:ascii="Palatino Linotype" w:hAnsi="Palatino Linotype" w:cstheme="majorHAnsi"/>
          <w:sz w:val="22"/>
          <w:szCs w:val="22"/>
        </w:rPr>
        <w:t>Please do not include:  references, tables or figures</w:t>
      </w:r>
    </w:p>
    <w:p w14:paraId="5356D441" w14:textId="77777777" w:rsidR="006A340D" w:rsidRPr="00DA265D" w:rsidRDefault="006A340D" w:rsidP="006A340D">
      <w:pPr>
        <w:jc w:val="both"/>
        <w:rPr>
          <w:rFonts w:ascii="Palatino Linotype" w:hAnsi="Palatino Linotype" w:cstheme="majorHAnsi"/>
          <w:sz w:val="22"/>
          <w:szCs w:val="22"/>
        </w:rPr>
      </w:pPr>
    </w:p>
    <w:p w14:paraId="6DAFD4AE" w14:textId="0A638942" w:rsidR="006A340D" w:rsidRPr="00C861C5" w:rsidRDefault="006A340D" w:rsidP="00C861C5">
      <w:pPr>
        <w:jc w:val="both"/>
        <w:rPr>
          <w:rFonts w:ascii="Palatino Linotype" w:hAnsi="Palatino Linotype" w:cstheme="majorHAnsi"/>
          <w:sz w:val="22"/>
          <w:szCs w:val="22"/>
        </w:rPr>
      </w:pPr>
      <w:r w:rsidRPr="00DA265D">
        <w:rPr>
          <w:rFonts w:ascii="Palatino Linotype" w:hAnsi="Palatino Linotype" w:cstheme="majorHAnsi"/>
          <w:sz w:val="22"/>
          <w:szCs w:val="22"/>
        </w:rPr>
        <w:t>Abstracts must include some data.</w:t>
      </w:r>
    </w:p>
    <w:p w14:paraId="0D7F0F06" w14:textId="77777777" w:rsidR="006A340D" w:rsidRPr="006A340D" w:rsidRDefault="006A340D" w:rsidP="00C84AE9">
      <w:pPr>
        <w:pStyle w:val="MDPI22heading2"/>
      </w:pPr>
    </w:p>
    <w:p w14:paraId="35F9EF57" w14:textId="77777777" w:rsidR="00185858" w:rsidRDefault="00185858">
      <w:pPr>
        <w:rPr>
          <w:rFonts w:ascii="Palatino Linotype" w:eastAsia="Times New Roman" w:hAnsi="Palatino Linotype" w:cs="Times New Roman"/>
          <w:b/>
          <w:bCs/>
          <w:i/>
          <w:noProof/>
          <w:snapToGrid w:val="0"/>
          <w:color w:val="000000"/>
          <w:lang w:val="en-NZ" w:eastAsia="de-DE" w:bidi="en-US"/>
        </w:rPr>
      </w:pPr>
      <w:r>
        <w:rPr>
          <w:b/>
        </w:rPr>
        <w:br w:type="page"/>
      </w:r>
    </w:p>
    <w:p w14:paraId="5E701DBD" w14:textId="6F15E4DD" w:rsidR="006A340D" w:rsidRPr="00C861C5" w:rsidRDefault="00C861C5" w:rsidP="00C84AE9">
      <w:pPr>
        <w:pStyle w:val="MDPI22heading2"/>
        <w:rPr>
          <w:b/>
          <w:sz w:val="24"/>
          <w:szCs w:val="24"/>
        </w:rPr>
      </w:pPr>
      <w:r w:rsidRPr="00C861C5">
        <w:rPr>
          <w:b/>
          <w:sz w:val="24"/>
          <w:szCs w:val="24"/>
        </w:rPr>
        <w:lastRenderedPageBreak/>
        <w:t>Example</w:t>
      </w:r>
    </w:p>
    <w:p w14:paraId="4D7CC700" w14:textId="77777777" w:rsidR="00C84AE9" w:rsidRPr="001458A9" w:rsidRDefault="00C84AE9" w:rsidP="00C84AE9">
      <w:pPr>
        <w:pStyle w:val="MDPI22heading2"/>
        <w:rPr>
          <w:b/>
          <w:i w:val="0"/>
          <w:sz w:val="36"/>
          <w:szCs w:val="36"/>
        </w:rPr>
      </w:pPr>
      <w:r w:rsidRPr="001458A9">
        <w:rPr>
          <w:b/>
          <w:i w:val="0"/>
          <w:sz w:val="36"/>
          <w:szCs w:val="36"/>
        </w:rPr>
        <w:t>Prediction equations overestimate the energy requirements of obesity susceptible individuals</w:t>
      </w:r>
    </w:p>
    <w:p w14:paraId="46EB2630" w14:textId="3D283434" w:rsidR="003B6BB6" w:rsidRPr="001458A9" w:rsidRDefault="001458A9" w:rsidP="00C84AE9">
      <w:pPr>
        <w:pStyle w:val="MDPI32textnoindent"/>
        <w:rPr>
          <w:b/>
        </w:rPr>
      </w:pPr>
      <w:r w:rsidRPr="001458A9">
        <w:rPr>
          <w:b/>
          <w:u w:val="single"/>
        </w:rPr>
        <w:t xml:space="preserve">Rebecca </w:t>
      </w:r>
      <w:r w:rsidR="00C84AE9" w:rsidRPr="001458A9">
        <w:rPr>
          <w:b/>
          <w:u w:val="single"/>
        </w:rPr>
        <w:t>Cooke</w:t>
      </w:r>
      <w:r w:rsidRPr="001458A9">
        <w:rPr>
          <w:b/>
          <w:u w:val="single"/>
        </w:rPr>
        <w:t xml:space="preserve"> </w:t>
      </w:r>
      <w:r w:rsidRPr="001458A9">
        <w:rPr>
          <w:b/>
          <w:u w:val="single"/>
          <w:vertAlign w:val="superscript"/>
        </w:rPr>
        <w:t>1</w:t>
      </w:r>
      <w:r w:rsidR="00C84AE9" w:rsidRPr="001458A9">
        <w:rPr>
          <w:b/>
          <w:u w:val="single"/>
        </w:rPr>
        <w:t>,</w:t>
      </w:r>
      <w:r w:rsidRPr="001458A9">
        <w:rPr>
          <w:b/>
        </w:rPr>
        <w:t xml:space="preserve"> Rachael </w:t>
      </w:r>
      <w:r w:rsidR="00C84AE9" w:rsidRPr="001458A9">
        <w:rPr>
          <w:b/>
        </w:rPr>
        <w:t>Taylor</w:t>
      </w:r>
      <w:r w:rsidRPr="001458A9">
        <w:rPr>
          <w:b/>
        </w:rPr>
        <w:t xml:space="preserve"> </w:t>
      </w:r>
      <w:r w:rsidRPr="001458A9">
        <w:rPr>
          <w:b/>
          <w:vertAlign w:val="superscript"/>
        </w:rPr>
        <w:t>2</w:t>
      </w:r>
      <w:r w:rsidR="00C84AE9" w:rsidRPr="001458A9">
        <w:rPr>
          <w:b/>
        </w:rPr>
        <w:t xml:space="preserve">, </w:t>
      </w:r>
      <w:r w:rsidRPr="001458A9">
        <w:rPr>
          <w:b/>
        </w:rPr>
        <w:t xml:space="preserve">Paula </w:t>
      </w:r>
      <w:r w:rsidR="00C84AE9" w:rsidRPr="001458A9">
        <w:rPr>
          <w:b/>
        </w:rPr>
        <w:t>Skidmore</w:t>
      </w:r>
      <w:r w:rsidRPr="001458A9">
        <w:rPr>
          <w:b/>
        </w:rPr>
        <w:t xml:space="preserve"> </w:t>
      </w:r>
      <w:r w:rsidRPr="001458A9">
        <w:rPr>
          <w:b/>
          <w:vertAlign w:val="superscript"/>
        </w:rPr>
        <w:t>1</w:t>
      </w:r>
      <w:r w:rsidR="00C84AE9" w:rsidRPr="001458A9">
        <w:rPr>
          <w:b/>
        </w:rPr>
        <w:t xml:space="preserve">, </w:t>
      </w:r>
      <w:r w:rsidRPr="001458A9">
        <w:rPr>
          <w:b/>
        </w:rPr>
        <w:t xml:space="preserve">Lynnette </w:t>
      </w:r>
      <w:r w:rsidR="00C84AE9" w:rsidRPr="001458A9">
        <w:rPr>
          <w:b/>
        </w:rPr>
        <w:t>Jones</w:t>
      </w:r>
      <w:r w:rsidRPr="001458A9">
        <w:rPr>
          <w:b/>
        </w:rPr>
        <w:t xml:space="preserve"> </w:t>
      </w:r>
      <w:r w:rsidRPr="001458A9">
        <w:rPr>
          <w:b/>
          <w:vertAlign w:val="superscript"/>
        </w:rPr>
        <w:t>3</w:t>
      </w:r>
      <w:r w:rsidR="00C84AE9" w:rsidRPr="001458A9">
        <w:rPr>
          <w:b/>
        </w:rPr>
        <w:t xml:space="preserve">,  </w:t>
      </w:r>
      <w:r w:rsidRPr="001458A9">
        <w:rPr>
          <w:b/>
        </w:rPr>
        <w:t xml:space="preserve">Rachel </w:t>
      </w:r>
      <w:r w:rsidR="00C84AE9" w:rsidRPr="001458A9">
        <w:rPr>
          <w:b/>
        </w:rPr>
        <w:t>Brown</w:t>
      </w:r>
      <w:r w:rsidRPr="001458A9">
        <w:rPr>
          <w:b/>
        </w:rPr>
        <w:t xml:space="preserve"> </w:t>
      </w:r>
      <w:r w:rsidRPr="001458A9">
        <w:rPr>
          <w:b/>
          <w:vertAlign w:val="superscript"/>
        </w:rPr>
        <w:t>1,*</w:t>
      </w:r>
      <w:r w:rsidR="00C84AE9" w:rsidRPr="001458A9">
        <w:rPr>
          <w:b/>
          <w:vertAlign w:val="superscript"/>
        </w:rPr>
        <w:t>.</w:t>
      </w:r>
    </w:p>
    <w:p w14:paraId="7CBB8250" w14:textId="77777777" w:rsidR="000110FA" w:rsidRDefault="000110FA" w:rsidP="00C84AE9">
      <w:pPr>
        <w:pStyle w:val="MDPI32textnoindent"/>
      </w:pPr>
    </w:p>
    <w:p w14:paraId="5885DB68" w14:textId="2E2B1B3C" w:rsidR="0082033C" w:rsidRPr="001458A9" w:rsidRDefault="0082033C" w:rsidP="00185858">
      <w:pPr>
        <w:ind w:left="284" w:hanging="284"/>
        <w:jc w:val="both"/>
        <w:rPr>
          <w:rFonts w:ascii="Palatino Linotype" w:hAnsi="Palatino Linotype"/>
          <w:sz w:val="16"/>
          <w:szCs w:val="16"/>
        </w:rPr>
      </w:pPr>
      <w:r w:rsidRPr="0082033C">
        <w:rPr>
          <w:rFonts w:ascii="Palatino Linotype" w:hAnsi="Palatino Linotype"/>
          <w:sz w:val="20"/>
          <w:szCs w:val="20"/>
          <w:vertAlign w:val="superscript"/>
        </w:rPr>
        <w:t>1</w:t>
      </w:r>
      <w:r w:rsidR="001458A9">
        <w:rPr>
          <w:rFonts w:ascii="Palatino Linotype" w:hAnsi="Palatino Linotype"/>
          <w:sz w:val="20"/>
          <w:szCs w:val="20"/>
          <w:vertAlign w:val="superscript"/>
        </w:rPr>
        <w:tab/>
      </w:r>
      <w:r w:rsidRPr="001458A9">
        <w:rPr>
          <w:rFonts w:ascii="Palatino Linotype" w:hAnsi="Palatino Linotype"/>
          <w:sz w:val="16"/>
          <w:szCs w:val="16"/>
        </w:rPr>
        <w:t>Department of Human Nutrition, University of Otago, Dunedin, New Zealand</w:t>
      </w:r>
    </w:p>
    <w:p w14:paraId="223EFF12" w14:textId="46C0A1D7" w:rsidR="0082033C" w:rsidRPr="001458A9" w:rsidRDefault="0082033C" w:rsidP="00185858">
      <w:pPr>
        <w:ind w:left="284" w:hanging="284"/>
        <w:jc w:val="both"/>
        <w:rPr>
          <w:rFonts w:ascii="Palatino Linotype" w:hAnsi="Palatino Linotype"/>
          <w:sz w:val="16"/>
          <w:szCs w:val="16"/>
        </w:rPr>
      </w:pPr>
      <w:r w:rsidRPr="001458A9">
        <w:rPr>
          <w:rFonts w:ascii="Palatino Linotype" w:hAnsi="Palatino Linotype"/>
          <w:sz w:val="16"/>
          <w:szCs w:val="16"/>
          <w:vertAlign w:val="superscript"/>
        </w:rPr>
        <w:t>2</w:t>
      </w:r>
      <w:r w:rsidR="001458A9" w:rsidRPr="001458A9">
        <w:rPr>
          <w:rFonts w:ascii="Palatino Linotype" w:hAnsi="Palatino Linotype"/>
          <w:sz w:val="16"/>
          <w:szCs w:val="16"/>
          <w:vertAlign w:val="superscript"/>
        </w:rPr>
        <w:t xml:space="preserve"> </w:t>
      </w:r>
      <w:r w:rsidR="001458A9" w:rsidRPr="001458A9">
        <w:rPr>
          <w:rFonts w:ascii="Palatino Linotype" w:hAnsi="Palatino Linotype"/>
          <w:sz w:val="16"/>
          <w:szCs w:val="16"/>
          <w:vertAlign w:val="superscript"/>
        </w:rPr>
        <w:tab/>
      </w:r>
      <w:r w:rsidRPr="001458A9">
        <w:rPr>
          <w:rFonts w:ascii="Palatino Linotype" w:hAnsi="Palatino Linotype"/>
          <w:sz w:val="16"/>
          <w:szCs w:val="16"/>
        </w:rPr>
        <w:t>Edgar National Centre for Diabetes and Obesity Research and Department of Medicine, Dunedin School of Medicine, University of Otago, Dunedin, New Zealand</w:t>
      </w:r>
    </w:p>
    <w:p w14:paraId="4F24F989" w14:textId="670D9529" w:rsidR="0082033C" w:rsidRPr="001458A9" w:rsidRDefault="0082033C" w:rsidP="00185858">
      <w:pPr>
        <w:ind w:left="284" w:hanging="284"/>
        <w:jc w:val="both"/>
        <w:rPr>
          <w:rFonts w:ascii="Palatino Linotype" w:hAnsi="Palatino Linotype"/>
          <w:sz w:val="16"/>
          <w:szCs w:val="16"/>
        </w:rPr>
      </w:pPr>
      <w:r w:rsidRPr="001458A9">
        <w:rPr>
          <w:rFonts w:ascii="Palatino Linotype" w:hAnsi="Palatino Linotype"/>
          <w:sz w:val="16"/>
          <w:szCs w:val="16"/>
          <w:vertAlign w:val="superscript"/>
        </w:rPr>
        <w:t>3</w:t>
      </w:r>
      <w:r w:rsidR="001458A9" w:rsidRPr="001458A9">
        <w:rPr>
          <w:rFonts w:ascii="Palatino Linotype" w:hAnsi="Palatino Linotype"/>
          <w:sz w:val="16"/>
          <w:szCs w:val="16"/>
          <w:vertAlign w:val="superscript"/>
        </w:rPr>
        <w:t xml:space="preserve"> </w:t>
      </w:r>
      <w:r w:rsidR="001458A9" w:rsidRPr="001458A9">
        <w:rPr>
          <w:rFonts w:ascii="Palatino Linotype" w:hAnsi="Palatino Linotype"/>
          <w:sz w:val="16"/>
          <w:szCs w:val="16"/>
          <w:vertAlign w:val="superscript"/>
        </w:rPr>
        <w:tab/>
      </w:r>
      <w:r w:rsidRPr="001458A9">
        <w:rPr>
          <w:rFonts w:ascii="Palatino Linotype" w:hAnsi="Palatino Linotype"/>
          <w:sz w:val="16"/>
          <w:szCs w:val="16"/>
        </w:rPr>
        <w:t>School of Physical Education, Sport and Exercise Sciences, University of Otago, Dunedin, New Zealand</w:t>
      </w:r>
    </w:p>
    <w:p w14:paraId="7E1560B6" w14:textId="4721A32F" w:rsidR="001458A9" w:rsidRPr="001458A9" w:rsidRDefault="001458A9" w:rsidP="0082033C">
      <w:pPr>
        <w:jc w:val="both"/>
        <w:rPr>
          <w:rFonts w:ascii="Palatino Linotype" w:hAnsi="Palatino Linotype"/>
          <w:sz w:val="16"/>
          <w:szCs w:val="16"/>
        </w:rPr>
      </w:pPr>
      <w:r w:rsidRPr="001458A9">
        <w:rPr>
          <w:rFonts w:ascii="Palatino Linotype" w:hAnsi="Palatino Linotype"/>
          <w:sz w:val="16"/>
          <w:szCs w:val="16"/>
        </w:rPr>
        <w:t xml:space="preserve">Emails: RC: </w:t>
      </w:r>
      <w:hyperlink r:id="rId4" w:history="1">
        <w:r w:rsidRPr="001458A9">
          <w:rPr>
            <w:rStyle w:val="Hyperlink"/>
            <w:rFonts w:ascii="Palatino Linotype" w:hAnsi="Palatino Linotype"/>
            <w:sz w:val="16"/>
            <w:szCs w:val="16"/>
          </w:rPr>
          <w:t>rebeeca.cooke@otago.ac.nz</w:t>
        </w:r>
      </w:hyperlink>
      <w:r w:rsidRPr="001458A9">
        <w:rPr>
          <w:rFonts w:ascii="Palatino Linotype" w:hAnsi="Palatino Linotype"/>
          <w:sz w:val="16"/>
          <w:szCs w:val="16"/>
        </w:rPr>
        <w:t xml:space="preserve">; RT: </w:t>
      </w:r>
      <w:hyperlink r:id="rId5" w:history="1">
        <w:r w:rsidRPr="001458A9">
          <w:rPr>
            <w:rStyle w:val="Hyperlink"/>
            <w:rFonts w:ascii="Palatino Linotype" w:hAnsi="Palatino Linotype"/>
            <w:sz w:val="16"/>
            <w:szCs w:val="16"/>
          </w:rPr>
          <w:t>rachael.taylor@otago.ac.nz</w:t>
        </w:r>
      </w:hyperlink>
      <w:r w:rsidRPr="001458A9">
        <w:rPr>
          <w:rFonts w:ascii="Palatino Linotype" w:hAnsi="Palatino Linotype"/>
          <w:sz w:val="16"/>
          <w:szCs w:val="16"/>
        </w:rPr>
        <w:t xml:space="preserve">; PS: </w:t>
      </w:r>
      <w:hyperlink r:id="rId6" w:history="1">
        <w:r w:rsidRPr="001458A9">
          <w:rPr>
            <w:rStyle w:val="Hyperlink"/>
            <w:rFonts w:ascii="Palatino Linotype" w:hAnsi="Palatino Linotype"/>
            <w:sz w:val="16"/>
            <w:szCs w:val="16"/>
          </w:rPr>
          <w:t>paula.skidmore@otago.ac.nz</w:t>
        </w:r>
      </w:hyperlink>
      <w:r w:rsidRPr="001458A9">
        <w:rPr>
          <w:rFonts w:ascii="Palatino Linotype" w:hAnsi="Palatino Linotype"/>
          <w:sz w:val="16"/>
          <w:szCs w:val="16"/>
        </w:rPr>
        <w:t xml:space="preserve">; LJ: </w:t>
      </w:r>
      <w:hyperlink r:id="rId7" w:history="1">
        <w:r w:rsidRPr="001458A9">
          <w:rPr>
            <w:rStyle w:val="Hyperlink"/>
            <w:rFonts w:ascii="Palatino Linotype" w:hAnsi="Palatino Linotype"/>
            <w:sz w:val="16"/>
            <w:szCs w:val="16"/>
          </w:rPr>
          <w:t>Lynnette.jones@otago.ac.nz</w:t>
        </w:r>
      </w:hyperlink>
      <w:r w:rsidRPr="001458A9">
        <w:rPr>
          <w:rFonts w:ascii="Palatino Linotype" w:hAnsi="Palatino Linotype"/>
          <w:sz w:val="16"/>
          <w:szCs w:val="16"/>
        </w:rPr>
        <w:t xml:space="preserve">;  </w:t>
      </w:r>
    </w:p>
    <w:p w14:paraId="6E865A0E" w14:textId="4E041ADF" w:rsidR="001458A9" w:rsidRPr="001458A9" w:rsidRDefault="001458A9" w:rsidP="00185858">
      <w:pPr>
        <w:ind w:left="284" w:hanging="284"/>
        <w:jc w:val="both"/>
        <w:rPr>
          <w:rFonts w:ascii="Palatino Linotype" w:hAnsi="Palatino Linotype"/>
          <w:sz w:val="16"/>
          <w:szCs w:val="16"/>
        </w:rPr>
      </w:pPr>
      <w:r w:rsidRPr="001458A9">
        <w:rPr>
          <w:rFonts w:ascii="Palatino Linotype" w:hAnsi="Palatino Linotype"/>
          <w:sz w:val="16"/>
          <w:szCs w:val="16"/>
        </w:rPr>
        <w:t>*</w:t>
      </w:r>
      <w:r w:rsidRPr="001458A9">
        <w:rPr>
          <w:rFonts w:ascii="Palatino Linotype" w:hAnsi="Palatino Linotype"/>
          <w:sz w:val="16"/>
          <w:szCs w:val="16"/>
        </w:rPr>
        <w:tab/>
        <w:t xml:space="preserve">Correspondence: </w:t>
      </w:r>
      <w:hyperlink r:id="rId8" w:history="1">
        <w:r w:rsidR="001072D8" w:rsidRPr="00D06410">
          <w:rPr>
            <w:rStyle w:val="Hyperlink"/>
            <w:rFonts w:ascii="Palatino Linotype" w:hAnsi="Palatino Linotype"/>
            <w:sz w:val="16"/>
            <w:szCs w:val="16"/>
          </w:rPr>
          <w:t>rachel.brown@otago.ac.nz</w:t>
        </w:r>
      </w:hyperlink>
      <w:r w:rsidRPr="001458A9">
        <w:rPr>
          <w:rFonts w:ascii="Palatino Linotype" w:hAnsi="Palatino Linotype"/>
          <w:sz w:val="16"/>
          <w:szCs w:val="16"/>
        </w:rPr>
        <w:t>; Tel: +64 3 479 5839</w:t>
      </w:r>
    </w:p>
    <w:p w14:paraId="08019A7C" w14:textId="77777777" w:rsidR="00EC6969" w:rsidRPr="004F360A" w:rsidRDefault="00EC6969" w:rsidP="00185858">
      <w:pPr>
        <w:pStyle w:val="MDPI15academiceditor"/>
        <w:ind w:left="311" w:hanging="311"/>
      </w:pPr>
      <w:r w:rsidRPr="00340A7A">
        <w:t>†</w:t>
      </w:r>
      <w:r w:rsidRPr="00340A7A">
        <w:tab/>
        <w:t>Presented at The Nutrition Society of New Zealand Annual Conference in Napier, New Zealand, 28</w:t>
      </w:r>
      <w:r w:rsidRPr="00340A7A">
        <w:rPr>
          <w:vertAlign w:val="superscript"/>
        </w:rPr>
        <w:t>th</w:t>
      </w:r>
      <w:r w:rsidRPr="00340A7A">
        <w:t xml:space="preserve"> to 29</w:t>
      </w:r>
      <w:r w:rsidRPr="00340A7A">
        <w:rPr>
          <w:vertAlign w:val="superscript"/>
        </w:rPr>
        <w:t>th</w:t>
      </w:r>
      <w:r w:rsidRPr="00340A7A">
        <w:t xml:space="preserve"> November, 2019.</w:t>
      </w:r>
    </w:p>
    <w:p w14:paraId="4090332E" w14:textId="77777777" w:rsidR="00EC6969" w:rsidRDefault="00EC6969" w:rsidP="00EC6969">
      <w:pPr>
        <w:pStyle w:val="MDPI19line"/>
      </w:pPr>
    </w:p>
    <w:p w14:paraId="2B1CB8F7" w14:textId="134CE4CE" w:rsidR="002307BD" w:rsidRPr="006A340D" w:rsidRDefault="002307BD" w:rsidP="00EC6969">
      <w:pPr>
        <w:pStyle w:val="MDPI31text"/>
        <w:spacing w:before="240"/>
      </w:pPr>
      <w:bookmarkStart w:id="0" w:name="_GoBack"/>
      <w:r w:rsidRPr="006A340D">
        <w:t>An evaluation of energy requirements is a necessary part of dietary counseling, particularly when weight reduction is the goal.  In many instances rather than actually measuring resting metabolic rate (RMR), predictive equations are used to estimate the RMR of individuals in a clinical setting.  Our objective was to compare the measured and predicted RMR of individuals who remain lean despite living in an obesogenic environment (obesity resistant individuals) with those who struggle to maintain a healthy body weight and report having to consume smaller amounts of food (obesity susceptible individuals).</w:t>
      </w:r>
    </w:p>
    <w:p w14:paraId="07F09953" w14:textId="5D491EC8" w:rsidR="002307BD" w:rsidRPr="006A340D" w:rsidRDefault="002307BD" w:rsidP="002307BD">
      <w:pPr>
        <w:pStyle w:val="MDPI31text"/>
      </w:pPr>
      <w:r w:rsidRPr="006A340D">
        <w:t xml:space="preserve">Obesity resistant individuals (ORI) and obesity susceptible individuals (OSI) were identified using a simple 6-item screening tool.  Measurement of RMR was undertaken in 31 ORI (14 females, 17 males) and 26 OSI (14 females, 12 males) 12 hours after an overnight fast, using indirect calorimetry and following standard procedures.  Predicted RMR was calculated using the FAO/WHO/UNU (Food and Agricultural </w:t>
      </w:r>
      <w:proofErr w:type="spellStart"/>
      <w:r w:rsidRPr="006A340D">
        <w:t>Organisation</w:t>
      </w:r>
      <w:proofErr w:type="spellEnd"/>
      <w:r w:rsidRPr="006A340D">
        <w:t xml:space="preserve">/World Health </w:t>
      </w:r>
      <w:proofErr w:type="spellStart"/>
      <w:r w:rsidRPr="006A340D">
        <w:t>Organisation</w:t>
      </w:r>
      <w:proofErr w:type="spellEnd"/>
      <w:r w:rsidRPr="006A340D">
        <w:t xml:space="preserve">/United Nations University), Oxford and </w:t>
      </w:r>
      <w:proofErr w:type="spellStart"/>
      <w:r w:rsidRPr="006A340D">
        <w:t>Miflin</w:t>
      </w:r>
      <w:proofErr w:type="spellEnd"/>
      <w:r w:rsidRPr="006A340D">
        <w:t>-St Jeor equations and compared to measured RMR.</w:t>
      </w:r>
    </w:p>
    <w:p w14:paraId="3436C478" w14:textId="592EBD70" w:rsidR="002307BD" w:rsidRPr="006A340D" w:rsidRDefault="002307BD" w:rsidP="002307BD">
      <w:pPr>
        <w:pStyle w:val="MDPI31text"/>
      </w:pPr>
      <w:r w:rsidRPr="006A340D">
        <w:t>Absolute RMR was significantly lower in ORI versus OSI (748 kJ.d</w:t>
      </w:r>
      <w:r w:rsidRPr="006A340D">
        <w:rPr>
          <w:vertAlign w:val="superscript"/>
        </w:rPr>
        <w:t>-1</w:t>
      </w:r>
      <w:r w:rsidRPr="006A340D">
        <w:t>, 95%CI: 52, 1443; P=0.036); however, relative RMR was significantly lower in OSI compared to ORI (-15 kJ.kgBM</w:t>
      </w:r>
      <w:r w:rsidRPr="006A340D">
        <w:rPr>
          <w:vertAlign w:val="superscript"/>
        </w:rPr>
        <w:t>-1</w:t>
      </w:r>
      <w:r w:rsidRPr="006A340D">
        <w:t>.d</w:t>
      </w:r>
      <w:r w:rsidRPr="006A340D">
        <w:rPr>
          <w:vertAlign w:val="superscript"/>
        </w:rPr>
        <w:t>-1</w:t>
      </w:r>
      <w:r w:rsidRPr="006A340D">
        <w:t>, 95%CI: -24, -6; P=0.001) and lower in female OSI compared to all other groups (all P≤0.001).  The RMR of OSI and ORI females differed by 25.2 kJ.kg</w:t>
      </w:r>
      <w:r w:rsidRPr="006A340D">
        <w:rPr>
          <w:vertAlign w:val="superscript"/>
        </w:rPr>
        <w:t>-1</w:t>
      </w:r>
      <w:r w:rsidRPr="006A340D">
        <w:t>.d</w:t>
      </w:r>
      <w:r w:rsidRPr="006A340D">
        <w:rPr>
          <w:vertAlign w:val="superscript"/>
        </w:rPr>
        <w:t>-1</w:t>
      </w:r>
      <w:r w:rsidRPr="006A340D">
        <w:t>.  Given the mean weight of OSI females was 85.5kg this equates to a difference of 2155 kJ.d</w:t>
      </w:r>
      <w:r w:rsidRPr="006A340D">
        <w:rPr>
          <w:vertAlign w:val="superscript"/>
        </w:rPr>
        <w:t>-1</w:t>
      </w:r>
      <w:r w:rsidRPr="006A340D">
        <w:t>.  All three prediction equations over-estimated RMR to some extent in both ORI and OSI but this difference was significant for OSI females (1664, 1466 and 1422 kJ.d</w:t>
      </w:r>
      <w:r w:rsidRPr="006A340D">
        <w:rPr>
          <w:vertAlign w:val="superscript"/>
        </w:rPr>
        <w:t>-1</w:t>
      </w:r>
      <w:r w:rsidRPr="006A340D">
        <w:t xml:space="preserve">, FAO/WHO/UNU, Oxford and </w:t>
      </w:r>
      <w:proofErr w:type="spellStart"/>
      <w:r w:rsidRPr="006A340D">
        <w:t>Miflin</w:t>
      </w:r>
      <w:proofErr w:type="spellEnd"/>
      <w:r w:rsidRPr="006A340D">
        <w:t>-St Jeor equations respectively).</w:t>
      </w:r>
    </w:p>
    <w:p w14:paraId="341BF5BA" w14:textId="71266945" w:rsidR="002307BD" w:rsidRPr="006A340D" w:rsidRDefault="002307BD" w:rsidP="002307BD">
      <w:pPr>
        <w:pStyle w:val="MDPI31text"/>
      </w:pPr>
      <w:r w:rsidRPr="006A340D">
        <w:t>The use of prediction equations may lead to an overestimation of RMR and subsequently energy requirements particularly in females who identify as being susceptible to obesity.</w:t>
      </w:r>
    </w:p>
    <w:bookmarkEnd w:id="0"/>
    <w:p w14:paraId="47CF07DE" w14:textId="11FCCEDC" w:rsidR="00C84AE9" w:rsidRPr="006A340D" w:rsidRDefault="00C84AE9" w:rsidP="00C84AE9">
      <w:pPr>
        <w:pStyle w:val="MDPI31text"/>
      </w:pPr>
    </w:p>
    <w:p w14:paraId="6C6DA85C" w14:textId="77777777" w:rsidR="00B45688" w:rsidRPr="006A340D" w:rsidRDefault="00B45688">
      <w:pPr>
        <w:rPr>
          <w:rFonts w:ascii="Palatino Linotype" w:hAnsi="Palatino Linotype"/>
        </w:rPr>
      </w:pPr>
    </w:p>
    <w:sectPr w:rsidR="00B45688" w:rsidRPr="006A340D" w:rsidSect="008252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AE9"/>
    <w:rsid w:val="00001162"/>
    <w:rsid w:val="000110FA"/>
    <w:rsid w:val="001072D8"/>
    <w:rsid w:val="001458A9"/>
    <w:rsid w:val="00185858"/>
    <w:rsid w:val="002307BD"/>
    <w:rsid w:val="003B6BB6"/>
    <w:rsid w:val="006A340D"/>
    <w:rsid w:val="00806E47"/>
    <w:rsid w:val="0082033C"/>
    <w:rsid w:val="00825242"/>
    <w:rsid w:val="00862536"/>
    <w:rsid w:val="008E7B0E"/>
    <w:rsid w:val="00B45688"/>
    <w:rsid w:val="00C84AE9"/>
    <w:rsid w:val="00C861C5"/>
    <w:rsid w:val="00D270B0"/>
    <w:rsid w:val="00DA265D"/>
    <w:rsid w:val="00EC6969"/>
    <w:rsid w:val="00F2228B"/>
    <w:rsid w:val="00F652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2B4BB"/>
  <w14:defaultImageDpi w14:val="300"/>
  <w15:docId w15:val="{28F7A7FB-7DBB-B843-B4F7-007C23E0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2textnoindent">
    <w:name w:val="MDPI_3.2_text_no_indent"/>
    <w:basedOn w:val="MDPI31text"/>
    <w:qFormat/>
    <w:rsid w:val="00C84AE9"/>
    <w:pPr>
      <w:ind w:firstLine="0"/>
    </w:pPr>
    <w:rPr>
      <w:bCs/>
      <w:color w:val="333333"/>
      <w:szCs w:val="20"/>
    </w:rPr>
  </w:style>
  <w:style w:type="paragraph" w:customStyle="1" w:styleId="MDPI31text">
    <w:name w:val="MDPI_3.1_text"/>
    <w:qFormat/>
    <w:rsid w:val="00C84AE9"/>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2heading2">
    <w:name w:val="MDPI_2.2_heading2"/>
    <w:basedOn w:val="Normal"/>
    <w:qFormat/>
    <w:rsid w:val="00C84AE9"/>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bCs/>
      <w:i/>
      <w:noProof/>
      <w:snapToGrid w:val="0"/>
      <w:color w:val="000000"/>
      <w:sz w:val="20"/>
      <w:szCs w:val="22"/>
      <w:lang w:val="en-NZ" w:eastAsia="de-DE" w:bidi="en-US"/>
    </w:rPr>
  </w:style>
  <w:style w:type="character" w:styleId="Hyperlink">
    <w:name w:val="Hyperlink"/>
    <w:basedOn w:val="DefaultParagraphFont"/>
    <w:uiPriority w:val="99"/>
    <w:unhideWhenUsed/>
    <w:rsid w:val="001458A9"/>
    <w:rPr>
      <w:color w:val="0000FF" w:themeColor="hyperlink"/>
      <w:u w:val="single"/>
    </w:rPr>
  </w:style>
  <w:style w:type="character" w:styleId="UnresolvedMention">
    <w:name w:val="Unresolved Mention"/>
    <w:basedOn w:val="DefaultParagraphFont"/>
    <w:uiPriority w:val="99"/>
    <w:semiHidden/>
    <w:unhideWhenUsed/>
    <w:rsid w:val="001458A9"/>
    <w:rPr>
      <w:color w:val="605E5C"/>
      <w:shd w:val="clear" w:color="auto" w:fill="E1DFDD"/>
    </w:rPr>
  </w:style>
  <w:style w:type="paragraph" w:styleId="ListParagraph">
    <w:name w:val="List Paragraph"/>
    <w:basedOn w:val="Normal"/>
    <w:uiPriority w:val="34"/>
    <w:qFormat/>
    <w:rsid w:val="001458A9"/>
    <w:pPr>
      <w:ind w:left="720"/>
      <w:contextualSpacing/>
    </w:pPr>
  </w:style>
  <w:style w:type="paragraph" w:customStyle="1" w:styleId="MDPI15academiceditor">
    <w:name w:val="MDPI_1.5_academic_editor"/>
    <w:basedOn w:val="Normal"/>
    <w:qFormat/>
    <w:rsid w:val="001458A9"/>
    <w:pPr>
      <w:adjustRightInd w:val="0"/>
      <w:snapToGrid w:val="0"/>
      <w:spacing w:after="120" w:line="200" w:lineRule="atLeast"/>
      <w:ind w:left="113"/>
    </w:pPr>
    <w:rPr>
      <w:rFonts w:ascii="Palatino Linotype" w:eastAsia="Times New Roman" w:hAnsi="Palatino Linotype" w:cs="Times New Roman"/>
      <w:color w:val="000000"/>
      <w:sz w:val="18"/>
      <w:szCs w:val="22"/>
      <w:lang w:val="en-US" w:eastAsia="de-DE" w:bidi="en-US"/>
    </w:rPr>
  </w:style>
  <w:style w:type="character" w:styleId="FollowedHyperlink">
    <w:name w:val="FollowedHyperlink"/>
    <w:basedOn w:val="DefaultParagraphFont"/>
    <w:uiPriority w:val="99"/>
    <w:semiHidden/>
    <w:unhideWhenUsed/>
    <w:rsid w:val="008E7B0E"/>
    <w:rPr>
      <w:color w:val="800080" w:themeColor="followedHyperlink"/>
      <w:u w:val="single"/>
    </w:rPr>
  </w:style>
  <w:style w:type="paragraph" w:customStyle="1" w:styleId="MDPI11articletype">
    <w:name w:val="MDPI_1.1_article_type"/>
    <w:basedOn w:val="MDPI31text"/>
    <w:next w:val="Normal"/>
    <w:qFormat/>
    <w:rsid w:val="00EC6969"/>
    <w:pPr>
      <w:spacing w:before="240" w:line="240" w:lineRule="auto"/>
      <w:ind w:firstLine="0"/>
      <w:jc w:val="left"/>
    </w:pPr>
    <w:rPr>
      <w:i/>
    </w:rPr>
  </w:style>
  <w:style w:type="paragraph" w:customStyle="1" w:styleId="MDPI19line">
    <w:name w:val="MDPI_1.9_line"/>
    <w:basedOn w:val="MDPI31text"/>
    <w:qFormat/>
    <w:rsid w:val="00EC6969"/>
    <w:pPr>
      <w:pBdr>
        <w:bottom w:val="single" w:sz="6" w:space="1" w:color="auto"/>
      </w:pBdr>
      <w:ind w:firstLine="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brown@otago.ac.nz" TargetMode="External"/><Relationship Id="rId3" Type="http://schemas.openxmlformats.org/officeDocument/2006/relationships/webSettings" Target="webSettings.xml"/><Relationship Id="rId7" Type="http://schemas.openxmlformats.org/officeDocument/2006/relationships/hyperlink" Target="mailto:Lynnette.jones@otago.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skidmore@otago.ac.nz" TargetMode="External"/><Relationship Id="rId5" Type="http://schemas.openxmlformats.org/officeDocument/2006/relationships/hyperlink" Target="mailto:rachael.taylor@otago.ac.nz" TargetMode="External"/><Relationship Id="rId10" Type="http://schemas.openxmlformats.org/officeDocument/2006/relationships/theme" Target="theme/theme1.xml"/><Relationship Id="rId4" Type="http://schemas.openxmlformats.org/officeDocument/2006/relationships/hyperlink" Target="mailto:rebeeca.cooke@otago.ac.n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Bek Parry</cp:lastModifiedBy>
  <cp:revision>3</cp:revision>
  <dcterms:created xsi:type="dcterms:W3CDTF">2019-06-30T01:36:00Z</dcterms:created>
  <dcterms:modified xsi:type="dcterms:W3CDTF">2019-06-30T01:37:00Z</dcterms:modified>
</cp:coreProperties>
</file>